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5429" w14:textId="77777777" w:rsidR="00014251" w:rsidRPr="002A4FC2" w:rsidRDefault="00014251" w:rsidP="004C74D0">
      <w:pPr>
        <w:pStyle w:val="DocumentLabel"/>
        <w:tabs>
          <w:tab w:val="left" w:pos="6360"/>
        </w:tabs>
        <w:spacing w:before="0" w:line="240" w:lineRule="auto"/>
        <w:ind w:firstLine="840"/>
        <w:jc w:val="both"/>
        <w:rPr>
          <w:rFonts w:ascii="Times New Roman" w:hAnsi="Times New Roman"/>
          <w:b/>
          <w:spacing w:val="0"/>
          <w:sz w:val="24"/>
          <w:szCs w:val="24"/>
          <w:lang w:val="et-EE"/>
        </w:rPr>
      </w:pPr>
      <w:r w:rsidRPr="002A4FC2">
        <w:rPr>
          <w:rFonts w:ascii="Times New Roman" w:hAnsi="Times New Roman"/>
          <w:b/>
          <w:spacing w:val="0"/>
          <w:sz w:val="24"/>
          <w:szCs w:val="24"/>
          <w:lang w:val="et-EE"/>
        </w:rPr>
        <w:t>MEMO</w:t>
      </w:r>
      <w:r w:rsidRPr="002A4FC2">
        <w:rPr>
          <w:rFonts w:ascii="Times New Roman" w:hAnsi="Times New Roman"/>
          <w:b/>
          <w:spacing w:val="0"/>
          <w:sz w:val="24"/>
          <w:szCs w:val="24"/>
          <w:lang w:val="et-EE"/>
        </w:rPr>
        <w:tab/>
      </w:r>
    </w:p>
    <w:p w14:paraId="777297DC" w14:textId="601E8950" w:rsidR="00014251" w:rsidRPr="002A4FC2" w:rsidRDefault="00014251" w:rsidP="004C74D0">
      <w:pPr>
        <w:pStyle w:val="MessageHeaderFirst"/>
        <w:spacing w:before="0" w:line="240" w:lineRule="auto"/>
        <w:jc w:val="both"/>
        <w:rPr>
          <w:rFonts w:ascii="Times New Roman" w:hAnsi="Times New Roman"/>
          <w:spacing w:val="0"/>
          <w:sz w:val="24"/>
          <w:szCs w:val="24"/>
          <w:lang w:val="et-EE"/>
        </w:rPr>
      </w:pPr>
      <w:r w:rsidRPr="002A4FC2">
        <w:rPr>
          <w:rStyle w:val="MessageHeaderLabel"/>
          <w:rFonts w:ascii="Times New Roman" w:hAnsi="Times New Roman"/>
          <w:spacing w:val="0"/>
          <w:sz w:val="24"/>
          <w:szCs w:val="24"/>
          <w:lang w:val="et-EE"/>
        </w:rPr>
        <w:t xml:space="preserve">Kellele: </w:t>
      </w:r>
      <w:r w:rsidRPr="002A4FC2">
        <w:rPr>
          <w:rStyle w:val="MessageHeaderLabel"/>
          <w:rFonts w:ascii="Times New Roman" w:hAnsi="Times New Roman"/>
          <w:spacing w:val="0"/>
          <w:sz w:val="24"/>
          <w:szCs w:val="24"/>
          <w:lang w:val="et-EE"/>
        </w:rPr>
        <w:tab/>
      </w:r>
      <w:r w:rsidR="00F800FD">
        <w:rPr>
          <w:rStyle w:val="MessageHeaderLabel"/>
          <w:rFonts w:ascii="Times New Roman" w:hAnsi="Times New Roman"/>
          <w:spacing w:val="0"/>
          <w:sz w:val="24"/>
          <w:szCs w:val="24"/>
          <w:lang w:val="et-EE"/>
        </w:rPr>
        <w:t>KeM, Eerika Purgel</w:t>
      </w:r>
      <w:r w:rsidR="003B70FC">
        <w:rPr>
          <w:rStyle w:val="MessageHeaderLabel"/>
          <w:rFonts w:ascii="Times New Roman" w:hAnsi="Times New Roman"/>
          <w:spacing w:val="0"/>
          <w:sz w:val="24"/>
          <w:szCs w:val="24"/>
          <w:lang w:val="et-EE"/>
        </w:rPr>
        <w:t>, meetme menetlejad</w:t>
      </w:r>
    </w:p>
    <w:p w14:paraId="0238D381" w14:textId="6D40480B" w:rsidR="00014251" w:rsidRPr="002A4FC2" w:rsidRDefault="00014251" w:rsidP="004C74D0">
      <w:pPr>
        <w:pStyle w:val="MessageHeader"/>
        <w:spacing w:line="240" w:lineRule="auto"/>
        <w:jc w:val="both"/>
        <w:rPr>
          <w:rFonts w:ascii="Times New Roman" w:hAnsi="Times New Roman"/>
          <w:spacing w:val="0"/>
          <w:sz w:val="24"/>
          <w:szCs w:val="24"/>
          <w:lang w:val="et-EE"/>
        </w:rPr>
      </w:pPr>
      <w:r w:rsidRPr="002A4FC2">
        <w:rPr>
          <w:rStyle w:val="MessageHeaderLabel"/>
          <w:rFonts w:ascii="Times New Roman" w:hAnsi="Times New Roman"/>
          <w:spacing w:val="0"/>
          <w:sz w:val="24"/>
          <w:szCs w:val="24"/>
          <w:lang w:val="et-EE"/>
        </w:rPr>
        <w:t xml:space="preserve">Kellelt: </w:t>
      </w:r>
      <w:r w:rsidRPr="002A4FC2">
        <w:rPr>
          <w:rStyle w:val="MessageHeaderLabel"/>
          <w:rFonts w:ascii="Times New Roman" w:hAnsi="Times New Roman"/>
          <w:spacing w:val="0"/>
          <w:sz w:val="24"/>
          <w:szCs w:val="24"/>
          <w:lang w:val="et-EE"/>
        </w:rPr>
        <w:tab/>
      </w:r>
      <w:r w:rsidR="00F800FD">
        <w:rPr>
          <w:rStyle w:val="MessageHeaderLabel"/>
          <w:rFonts w:ascii="Times New Roman" w:hAnsi="Times New Roman"/>
          <w:spacing w:val="0"/>
          <w:sz w:val="24"/>
          <w:szCs w:val="24"/>
          <w:lang w:val="et-EE"/>
        </w:rPr>
        <w:t xml:space="preserve">KIKi </w:t>
      </w:r>
      <w:r w:rsidRPr="002A4FC2">
        <w:rPr>
          <w:rFonts w:ascii="Times New Roman" w:hAnsi="Times New Roman"/>
          <w:spacing w:val="0"/>
          <w:sz w:val="24"/>
          <w:szCs w:val="24"/>
          <w:lang w:val="et-EE"/>
        </w:rPr>
        <w:t xml:space="preserve">jurist </w:t>
      </w:r>
      <w:r w:rsidR="00BF5958">
        <w:rPr>
          <w:rFonts w:ascii="Times New Roman" w:hAnsi="Times New Roman"/>
          <w:spacing w:val="0"/>
          <w:sz w:val="24"/>
          <w:szCs w:val="24"/>
          <w:lang w:val="et-EE"/>
        </w:rPr>
        <w:t>Silver Nittim</w:t>
      </w:r>
    </w:p>
    <w:p w14:paraId="5916A3A6" w14:textId="3EBD5594" w:rsidR="00014251" w:rsidRPr="002A4FC2" w:rsidRDefault="00014251" w:rsidP="004C74D0">
      <w:pPr>
        <w:pStyle w:val="MessageHeader"/>
        <w:spacing w:line="240" w:lineRule="auto"/>
        <w:jc w:val="both"/>
        <w:rPr>
          <w:rFonts w:ascii="Times New Roman" w:hAnsi="Times New Roman"/>
          <w:spacing w:val="0"/>
          <w:sz w:val="24"/>
          <w:szCs w:val="24"/>
          <w:lang w:val="et-EE"/>
        </w:rPr>
      </w:pPr>
      <w:r w:rsidRPr="002A4FC2">
        <w:rPr>
          <w:rStyle w:val="MessageHeaderLabel"/>
          <w:rFonts w:ascii="Times New Roman" w:hAnsi="Times New Roman"/>
          <w:spacing w:val="0"/>
          <w:sz w:val="24"/>
          <w:szCs w:val="24"/>
          <w:lang w:val="et-EE"/>
        </w:rPr>
        <w:t xml:space="preserve">Kuupäev: </w:t>
      </w:r>
      <w:r w:rsidRPr="002A4FC2">
        <w:rPr>
          <w:rStyle w:val="MessageHeaderLabel"/>
          <w:rFonts w:ascii="Times New Roman" w:hAnsi="Times New Roman"/>
          <w:spacing w:val="0"/>
          <w:sz w:val="24"/>
          <w:szCs w:val="24"/>
          <w:lang w:val="et-EE"/>
        </w:rPr>
        <w:tab/>
      </w:r>
      <w:r w:rsidR="00AB7A9D">
        <w:rPr>
          <w:rStyle w:val="MessageHeaderLabel"/>
          <w:rFonts w:ascii="Times New Roman" w:hAnsi="Times New Roman"/>
          <w:spacing w:val="0"/>
          <w:sz w:val="24"/>
          <w:szCs w:val="24"/>
          <w:lang w:val="et-EE"/>
        </w:rPr>
        <w:t>07</w:t>
      </w:r>
      <w:r w:rsidR="00BF5958">
        <w:rPr>
          <w:rStyle w:val="MessageHeaderLabel"/>
          <w:rFonts w:ascii="Times New Roman" w:hAnsi="Times New Roman"/>
          <w:spacing w:val="0"/>
          <w:sz w:val="24"/>
          <w:szCs w:val="24"/>
          <w:lang w:val="et-EE"/>
        </w:rPr>
        <w:t>.</w:t>
      </w:r>
      <w:r w:rsidR="00C67B3C">
        <w:rPr>
          <w:rStyle w:val="MessageHeaderLabel"/>
          <w:rFonts w:ascii="Times New Roman" w:hAnsi="Times New Roman"/>
          <w:spacing w:val="0"/>
          <w:sz w:val="24"/>
          <w:szCs w:val="24"/>
          <w:lang w:val="et-EE"/>
        </w:rPr>
        <w:t>0</w:t>
      </w:r>
      <w:r w:rsidR="00AB7A9D">
        <w:rPr>
          <w:rStyle w:val="MessageHeaderLabel"/>
          <w:rFonts w:ascii="Times New Roman" w:hAnsi="Times New Roman"/>
          <w:spacing w:val="0"/>
          <w:sz w:val="24"/>
          <w:szCs w:val="24"/>
          <w:lang w:val="et-EE"/>
        </w:rPr>
        <w:t>1</w:t>
      </w:r>
      <w:r w:rsidR="00BF5958">
        <w:rPr>
          <w:rStyle w:val="MessageHeaderLabel"/>
          <w:rFonts w:ascii="Times New Roman" w:hAnsi="Times New Roman"/>
          <w:spacing w:val="0"/>
          <w:sz w:val="24"/>
          <w:szCs w:val="24"/>
          <w:lang w:val="et-EE"/>
        </w:rPr>
        <w:t>.202</w:t>
      </w:r>
      <w:r w:rsidR="003B5AD3">
        <w:rPr>
          <w:rStyle w:val="MessageHeaderLabel"/>
          <w:rFonts w:ascii="Times New Roman" w:hAnsi="Times New Roman"/>
          <w:spacing w:val="0"/>
          <w:sz w:val="24"/>
          <w:szCs w:val="24"/>
          <w:lang w:val="et-EE"/>
        </w:rPr>
        <w:t>4</w:t>
      </w:r>
    </w:p>
    <w:p w14:paraId="54910274" w14:textId="6DEF3EA3" w:rsidR="00014251" w:rsidRPr="002A4FC2" w:rsidRDefault="00014251" w:rsidP="004C74D0">
      <w:pPr>
        <w:pStyle w:val="MessageHeaderLast"/>
        <w:spacing w:after="120" w:line="240" w:lineRule="auto"/>
        <w:ind w:left="1440" w:hanging="1440"/>
        <w:jc w:val="both"/>
        <w:rPr>
          <w:rFonts w:ascii="Times New Roman" w:hAnsi="Times New Roman"/>
          <w:spacing w:val="0"/>
          <w:sz w:val="24"/>
          <w:szCs w:val="24"/>
          <w:lang w:val="et-EE"/>
        </w:rPr>
      </w:pPr>
      <w:r w:rsidRPr="002A4FC2">
        <w:rPr>
          <w:rStyle w:val="MessageHeaderLabel"/>
          <w:rFonts w:ascii="Times New Roman" w:hAnsi="Times New Roman"/>
          <w:spacing w:val="0"/>
          <w:sz w:val="24"/>
          <w:szCs w:val="24"/>
          <w:lang w:val="et-EE"/>
        </w:rPr>
        <w:t xml:space="preserve">Pealkiri: </w:t>
      </w:r>
      <w:r w:rsidRPr="002A4FC2">
        <w:rPr>
          <w:rStyle w:val="MessageHeaderLabel"/>
          <w:rFonts w:ascii="Times New Roman" w:hAnsi="Times New Roman"/>
          <w:spacing w:val="0"/>
          <w:sz w:val="24"/>
          <w:szCs w:val="24"/>
          <w:lang w:val="et-EE"/>
        </w:rPr>
        <w:tab/>
      </w:r>
      <w:r w:rsidR="000A1A95" w:rsidRPr="000A1A95">
        <w:rPr>
          <w:rStyle w:val="MessageHeaderLabel"/>
          <w:rFonts w:ascii="Times New Roman" w:hAnsi="Times New Roman"/>
          <w:spacing w:val="0"/>
          <w:sz w:val="24"/>
          <w:szCs w:val="24"/>
          <w:lang w:val="et-EE"/>
        </w:rPr>
        <w:t>Üleujutusohu ennetamiseks ja leevendamiseks toetuse andmise tingimused ja kord perioodil 2021-2027</w:t>
      </w:r>
    </w:p>
    <w:p w14:paraId="43A84E2F" w14:textId="08BFAF33" w:rsidR="00234FD0" w:rsidRPr="009265B2" w:rsidRDefault="00234FD0" w:rsidP="004C74D0">
      <w:pPr>
        <w:spacing w:after="120" w:line="300" w:lineRule="exact"/>
        <w:jc w:val="both"/>
        <w:rPr>
          <w:rFonts w:ascii="Times New Roman" w:hAnsi="Times New Roman"/>
          <w:b/>
          <w:bCs/>
          <w:spacing w:val="0"/>
          <w:sz w:val="24"/>
          <w:szCs w:val="24"/>
          <w:lang w:val="et-EE"/>
        </w:rPr>
      </w:pPr>
      <w:r w:rsidRPr="009265B2">
        <w:rPr>
          <w:rFonts w:ascii="Times New Roman" w:hAnsi="Times New Roman"/>
          <w:b/>
          <w:bCs/>
          <w:spacing w:val="0"/>
          <w:sz w:val="24"/>
          <w:szCs w:val="24"/>
          <w:lang w:val="et-EE"/>
        </w:rPr>
        <w:t>Kokkuvõte</w:t>
      </w:r>
    </w:p>
    <w:p w14:paraId="1974C356" w14:textId="38D190E5" w:rsidR="00EC766A" w:rsidRDefault="00234FD0" w:rsidP="001440E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Leian</w:t>
      </w:r>
      <w:r w:rsidR="00F800FD">
        <w:rPr>
          <w:rFonts w:ascii="Times New Roman" w:hAnsi="Times New Roman"/>
          <w:spacing w:val="0"/>
          <w:sz w:val="24"/>
          <w:szCs w:val="24"/>
          <w:lang w:val="et-EE"/>
        </w:rPr>
        <w:t xml:space="preserve"> olemasoleva teabe põhjal</w:t>
      </w:r>
      <w:r>
        <w:rPr>
          <w:rFonts w:ascii="Times New Roman" w:hAnsi="Times New Roman"/>
          <w:spacing w:val="0"/>
          <w:sz w:val="24"/>
          <w:szCs w:val="24"/>
          <w:lang w:val="et-EE"/>
        </w:rPr>
        <w:t>, et</w:t>
      </w:r>
      <w:r w:rsidR="00141EF5">
        <w:rPr>
          <w:rFonts w:ascii="Times New Roman" w:hAnsi="Times New Roman"/>
          <w:spacing w:val="0"/>
          <w:sz w:val="24"/>
          <w:szCs w:val="24"/>
          <w:lang w:val="et-EE"/>
        </w:rPr>
        <w:t xml:space="preserve"> </w:t>
      </w:r>
      <w:r w:rsidR="00F40ED2">
        <w:rPr>
          <w:rFonts w:ascii="Times New Roman" w:hAnsi="Times New Roman"/>
          <w:spacing w:val="0"/>
          <w:sz w:val="24"/>
          <w:szCs w:val="24"/>
          <w:lang w:val="et-EE"/>
        </w:rPr>
        <w:t>TAT alusel antav</w:t>
      </w:r>
      <w:r w:rsidR="00FB3DC5">
        <w:rPr>
          <w:rFonts w:ascii="Times New Roman" w:hAnsi="Times New Roman"/>
          <w:spacing w:val="0"/>
          <w:sz w:val="24"/>
          <w:szCs w:val="24"/>
          <w:lang w:val="et-EE"/>
        </w:rPr>
        <w:t>at toetus</w:t>
      </w:r>
      <w:r w:rsidR="0015150D">
        <w:rPr>
          <w:rFonts w:ascii="Times New Roman" w:hAnsi="Times New Roman"/>
          <w:spacing w:val="0"/>
          <w:sz w:val="24"/>
          <w:szCs w:val="24"/>
          <w:lang w:val="et-EE"/>
        </w:rPr>
        <w:t xml:space="preserve"> ei ole </w:t>
      </w:r>
      <w:r w:rsidR="00EC766A">
        <w:rPr>
          <w:rFonts w:ascii="Times New Roman" w:hAnsi="Times New Roman"/>
          <w:spacing w:val="0"/>
          <w:sz w:val="24"/>
          <w:szCs w:val="24"/>
          <w:lang w:val="et-EE"/>
        </w:rPr>
        <w:t>EL õiguse mõistes riigiabi</w:t>
      </w:r>
      <w:r w:rsidR="00AB7A9D">
        <w:rPr>
          <w:rFonts w:ascii="Times New Roman" w:hAnsi="Times New Roman"/>
          <w:spacing w:val="0"/>
          <w:sz w:val="24"/>
          <w:szCs w:val="24"/>
          <w:lang w:val="et-EE"/>
        </w:rPr>
        <w:t xml:space="preserve">, välja arvatud juhtudel, kui tegemist on otseselt ühisveevärgi – ja kanalisatsiooni ning elektrivõrkude kaitseks tehtavate investeeringutega. Mainitud juhtudel saab toetust anda vähese tähtsusega abi vormis. </w:t>
      </w:r>
    </w:p>
    <w:p w14:paraId="6D5374A2" w14:textId="77777777" w:rsidR="00535B39" w:rsidRDefault="00535B39" w:rsidP="001440E9">
      <w:pPr>
        <w:spacing w:after="120" w:line="320" w:lineRule="exact"/>
        <w:jc w:val="both"/>
        <w:rPr>
          <w:rFonts w:ascii="Times New Roman" w:hAnsi="Times New Roman"/>
          <w:spacing w:val="0"/>
          <w:sz w:val="24"/>
          <w:szCs w:val="24"/>
          <w:lang w:val="et-EE"/>
        </w:rPr>
      </w:pPr>
    </w:p>
    <w:p w14:paraId="778FB997" w14:textId="38A37661" w:rsidR="00234FD0" w:rsidRPr="005F02E4" w:rsidRDefault="00E05E5C" w:rsidP="001440E9">
      <w:pPr>
        <w:spacing w:after="120" w:line="320" w:lineRule="exact"/>
        <w:jc w:val="both"/>
        <w:rPr>
          <w:rFonts w:ascii="Times New Roman" w:hAnsi="Times New Roman"/>
          <w:b/>
          <w:bCs/>
          <w:spacing w:val="0"/>
          <w:sz w:val="24"/>
          <w:szCs w:val="24"/>
          <w:lang w:val="et-EE"/>
        </w:rPr>
      </w:pPr>
      <w:r>
        <w:rPr>
          <w:rFonts w:ascii="Times New Roman" w:hAnsi="Times New Roman"/>
          <w:b/>
          <w:bCs/>
          <w:spacing w:val="0"/>
          <w:sz w:val="24"/>
          <w:szCs w:val="24"/>
          <w:lang w:val="et-EE"/>
        </w:rPr>
        <w:t>Analüüs</w:t>
      </w:r>
    </w:p>
    <w:p w14:paraId="3DB9B55B" w14:textId="71CAE8F1" w:rsidR="00D303CA" w:rsidRPr="00C62CEE" w:rsidRDefault="00D303CA" w:rsidP="001440E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 xml:space="preserve">Keskkonnaministri  </w:t>
      </w:r>
      <w:r w:rsidR="000A1A95">
        <w:rPr>
          <w:rFonts w:ascii="Times New Roman" w:hAnsi="Times New Roman"/>
          <w:spacing w:val="0"/>
          <w:sz w:val="24"/>
          <w:szCs w:val="24"/>
          <w:lang w:val="et-EE"/>
        </w:rPr>
        <w:t>määruse</w:t>
      </w:r>
      <w:r>
        <w:rPr>
          <w:rFonts w:ascii="Times New Roman" w:hAnsi="Times New Roman"/>
          <w:spacing w:val="0"/>
          <w:sz w:val="24"/>
          <w:szCs w:val="24"/>
          <w:lang w:val="et-EE"/>
        </w:rPr>
        <w:t xml:space="preserve"> </w:t>
      </w:r>
      <w:r w:rsidR="00EC2086">
        <w:rPr>
          <w:rFonts w:ascii="Times New Roman" w:hAnsi="Times New Roman"/>
          <w:spacing w:val="0"/>
          <w:sz w:val="24"/>
          <w:szCs w:val="24"/>
          <w:lang w:val="et-EE"/>
        </w:rPr>
        <w:t>„</w:t>
      </w:r>
      <w:r w:rsidR="00662FBE" w:rsidRPr="00662FBE">
        <w:rPr>
          <w:rFonts w:ascii="Times New Roman" w:hAnsi="Times New Roman"/>
          <w:spacing w:val="0"/>
          <w:sz w:val="24"/>
          <w:szCs w:val="24"/>
          <w:lang w:val="et-EE"/>
        </w:rPr>
        <w:t>Üleujutusohu ennetamiseks ja leevendamiseks toetuse andmise tingimused ja kord perioodil 2021-2027</w:t>
      </w:r>
      <w:r w:rsidR="00EC2086">
        <w:rPr>
          <w:rFonts w:ascii="Times New Roman" w:hAnsi="Times New Roman"/>
          <w:spacing w:val="0"/>
          <w:sz w:val="24"/>
          <w:szCs w:val="24"/>
          <w:lang w:val="et-EE"/>
        </w:rPr>
        <w:t>“ eelnõ</w:t>
      </w:r>
      <w:r w:rsidR="001A2E44">
        <w:rPr>
          <w:rFonts w:ascii="Times New Roman" w:hAnsi="Times New Roman"/>
          <w:spacing w:val="0"/>
          <w:sz w:val="24"/>
          <w:szCs w:val="24"/>
          <w:lang w:val="et-EE"/>
        </w:rPr>
        <w:t>u</w:t>
      </w:r>
      <w:r w:rsidR="00662FBE">
        <w:rPr>
          <w:rFonts w:ascii="Times New Roman" w:hAnsi="Times New Roman"/>
          <w:spacing w:val="0"/>
          <w:sz w:val="24"/>
          <w:szCs w:val="24"/>
          <w:lang w:val="et-EE"/>
        </w:rPr>
        <w:t xml:space="preserve"> § 2 lg 1 sätestab, et: </w:t>
      </w:r>
      <w:r w:rsidR="00D16F50">
        <w:rPr>
          <w:rFonts w:ascii="Times New Roman" w:hAnsi="Times New Roman"/>
          <w:spacing w:val="0"/>
          <w:sz w:val="24"/>
          <w:szCs w:val="24"/>
          <w:lang w:val="et-EE"/>
        </w:rPr>
        <w:t>: „</w:t>
      </w:r>
      <w:r w:rsidR="00396B7A" w:rsidRPr="002F0EC9">
        <w:rPr>
          <w:rFonts w:ascii="Times New Roman" w:hAnsi="Times New Roman"/>
          <w:i/>
          <w:iCs/>
          <w:spacing w:val="0"/>
          <w:sz w:val="24"/>
          <w:szCs w:val="24"/>
          <w:lang w:val="et-EE"/>
        </w:rPr>
        <w:t>Toetuse andmise eesmärk on üleujutusega seotud riskide maandamiskavas toodud</w:t>
      </w:r>
      <w:r w:rsidR="002F0EC9" w:rsidRPr="002F0EC9">
        <w:rPr>
          <w:rFonts w:ascii="Times New Roman" w:hAnsi="Times New Roman"/>
          <w:i/>
          <w:iCs/>
          <w:spacing w:val="0"/>
          <w:sz w:val="24"/>
          <w:szCs w:val="24"/>
          <w:lang w:val="et-EE"/>
        </w:rPr>
        <w:t xml:space="preserve"> </w:t>
      </w:r>
      <w:r w:rsidR="00396B7A" w:rsidRPr="002F0EC9">
        <w:rPr>
          <w:rFonts w:ascii="Times New Roman" w:hAnsi="Times New Roman"/>
          <w:i/>
          <w:iCs/>
          <w:spacing w:val="0"/>
          <w:sz w:val="24"/>
          <w:szCs w:val="24"/>
          <w:lang w:val="et-EE"/>
        </w:rPr>
        <w:t xml:space="preserve">üleujutusohu ennetamiseks ja leevendamiseks määratud meetmete rakendamine. </w:t>
      </w:r>
      <w:r w:rsidR="002F0EC9">
        <w:rPr>
          <w:rFonts w:ascii="Times New Roman" w:hAnsi="Times New Roman"/>
          <w:spacing w:val="0"/>
          <w:sz w:val="24"/>
          <w:szCs w:val="24"/>
          <w:lang w:val="et-EE"/>
        </w:rPr>
        <w:t>„</w:t>
      </w:r>
      <w:r w:rsidR="002B6ABD">
        <w:rPr>
          <w:rFonts w:ascii="Times New Roman" w:hAnsi="Times New Roman"/>
          <w:spacing w:val="0"/>
          <w:sz w:val="24"/>
          <w:szCs w:val="24"/>
          <w:lang w:val="et-EE"/>
        </w:rPr>
        <w:t xml:space="preserve"> TAT § 2 lg 2 kohaselt on t</w:t>
      </w:r>
      <w:r w:rsidR="002B6ABD" w:rsidRPr="002B6ABD">
        <w:rPr>
          <w:rFonts w:ascii="Times New Roman" w:hAnsi="Times New Roman"/>
          <w:spacing w:val="0"/>
          <w:sz w:val="24"/>
          <w:szCs w:val="24"/>
          <w:lang w:val="et-EE"/>
        </w:rPr>
        <w:t>oetuse kasutamise tulemusena on maandatud üleujutusega seotud olulistes</w:t>
      </w:r>
      <w:r w:rsidR="002B6ABD">
        <w:rPr>
          <w:rFonts w:ascii="Times New Roman" w:hAnsi="Times New Roman"/>
          <w:spacing w:val="0"/>
          <w:sz w:val="24"/>
          <w:szCs w:val="24"/>
          <w:lang w:val="et-EE"/>
        </w:rPr>
        <w:t xml:space="preserve"> </w:t>
      </w:r>
      <w:r w:rsidR="002B6ABD" w:rsidRPr="002B6ABD">
        <w:rPr>
          <w:rFonts w:ascii="Times New Roman" w:hAnsi="Times New Roman"/>
          <w:spacing w:val="0"/>
          <w:sz w:val="24"/>
          <w:szCs w:val="24"/>
          <w:lang w:val="et-EE"/>
        </w:rPr>
        <w:t>riskipiirkondades üleujutuste võimalikke kahjulikke tagajärgi.</w:t>
      </w:r>
      <w:r w:rsidR="00DA4C19">
        <w:rPr>
          <w:rFonts w:ascii="Times New Roman" w:hAnsi="Times New Roman"/>
          <w:spacing w:val="0"/>
          <w:sz w:val="24"/>
          <w:szCs w:val="24"/>
          <w:lang w:val="et-EE"/>
        </w:rPr>
        <w:t xml:space="preserve"> TAT § 4 lg </w:t>
      </w:r>
      <w:r w:rsidR="00A84EBB">
        <w:rPr>
          <w:rFonts w:ascii="Times New Roman" w:hAnsi="Times New Roman"/>
          <w:spacing w:val="0"/>
          <w:sz w:val="24"/>
          <w:szCs w:val="24"/>
          <w:lang w:val="et-EE"/>
        </w:rPr>
        <w:t xml:space="preserve">2 kohaselt toetatakse tegevusi, mis tehakse avalikes huvides. TAT § 4 lg-d 3 ja 4 piiritlevad täpsemalt toetatavaid tegevusi. </w:t>
      </w:r>
      <w:r w:rsidR="00C93C19">
        <w:rPr>
          <w:rFonts w:ascii="Times New Roman" w:hAnsi="Times New Roman"/>
          <w:spacing w:val="0"/>
          <w:sz w:val="24"/>
          <w:szCs w:val="24"/>
          <w:lang w:val="et-EE"/>
        </w:rPr>
        <w:t xml:space="preserve">Kokkuvõtlikult on tegemist ehituslike ja ehitustehniliste tegevustega, mis maandavad üleujutusriske riiklikult määratletud riskipiirkondades. </w:t>
      </w:r>
      <w:r w:rsidR="003E20F4">
        <w:rPr>
          <w:rFonts w:ascii="Times New Roman" w:hAnsi="Times New Roman"/>
          <w:spacing w:val="0"/>
          <w:sz w:val="24"/>
          <w:szCs w:val="24"/>
          <w:lang w:val="et-EE"/>
        </w:rPr>
        <w:t>TAT § 8 lg 1 kohaselt saavad toetust taotleda kohaliku</w:t>
      </w:r>
      <w:r w:rsidR="00AB7A9D">
        <w:rPr>
          <w:rFonts w:ascii="Times New Roman" w:hAnsi="Times New Roman"/>
          <w:spacing w:val="0"/>
          <w:sz w:val="24"/>
          <w:szCs w:val="24"/>
          <w:lang w:val="et-EE"/>
        </w:rPr>
        <w:t xml:space="preserve"> omavalitsuse üksused või kohaliku omavalitsuse üksuste liidud, kohaliku om</w:t>
      </w:r>
      <w:r w:rsidR="00E05E5C">
        <w:rPr>
          <w:rFonts w:ascii="Times New Roman" w:hAnsi="Times New Roman"/>
          <w:spacing w:val="0"/>
          <w:sz w:val="24"/>
          <w:szCs w:val="24"/>
          <w:lang w:val="et-EE"/>
        </w:rPr>
        <w:t>a</w:t>
      </w:r>
      <w:r w:rsidR="00AB7A9D">
        <w:rPr>
          <w:rFonts w:ascii="Times New Roman" w:hAnsi="Times New Roman"/>
          <w:spacing w:val="0"/>
          <w:sz w:val="24"/>
          <w:szCs w:val="24"/>
          <w:lang w:val="et-EE"/>
        </w:rPr>
        <w:t xml:space="preserve">valitsuse asutused või – hallatavad asutused, vee-ettevõtjad ja </w:t>
      </w:r>
      <w:r w:rsidR="00E05E5C">
        <w:rPr>
          <w:rFonts w:ascii="Times New Roman" w:hAnsi="Times New Roman"/>
          <w:spacing w:val="0"/>
          <w:sz w:val="24"/>
          <w:szCs w:val="24"/>
          <w:lang w:val="et-EE"/>
        </w:rPr>
        <w:t xml:space="preserve">maakondlikud omavalitsusliidud või arenduskeskused. </w:t>
      </w:r>
    </w:p>
    <w:p w14:paraId="4DC70F3B" w14:textId="3BAA5103" w:rsidR="00BC450C" w:rsidRDefault="00496F2B" w:rsidP="001440E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EL toimimise lepingu</w:t>
      </w:r>
      <w:r w:rsidRPr="00496F2B">
        <w:rPr>
          <w:rFonts w:ascii="Times New Roman" w:hAnsi="Times New Roman"/>
          <w:spacing w:val="0"/>
          <w:sz w:val="24"/>
          <w:szCs w:val="24"/>
          <w:lang w:val="et-EE"/>
        </w:rPr>
        <w:t xml:space="preserve"> artikli 107 lõikes 1 on riigiabi määratletud kui igasugune liikmesriigi poolt või riigi ressurssidest ükskõik missugusel kujul antav abi, mis kahjustab või ähvardab kahjustada konkurentsi, soodustades teatud ettevõtjaid või teatud kaupade tootmist niivõrd, kuivõrd see kahjustab liikmesriikidevahelist kaubandust.</w:t>
      </w:r>
    </w:p>
    <w:p w14:paraId="16B9B2D4" w14:textId="06C75C10" w:rsidR="00C74A94" w:rsidRDefault="00461565" w:rsidP="001440E9">
      <w:pPr>
        <w:spacing w:after="120" w:line="320" w:lineRule="exact"/>
        <w:jc w:val="both"/>
        <w:rPr>
          <w:rFonts w:ascii="Times New Roman" w:hAnsi="Times New Roman"/>
          <w:spacing w:val="0"/>
          <w:sz w:val="24"/>
          <w:szCs w:val="24"/>
          <w:lang w:val="et-EE"/>
        </w:rPr>
      </w:pPr>
      <w:r w:rsidRPr="00461565">
        <w:rPr>
          <w:rFonts w:ascii="Times New Roman" w:hAnsi="Times New Roman"/>
          <w:spacing w:val="0"/>
          <w:sz w:val="24"/>
          <w:szCs w:val="24"/>
          <w:lang w:val="et-EE"/>
        </w:rPr>
        <w:t>Euroopa Komisjoni riigiabi mõiste teatise (2016/C 262/01</w:t>
      </w:r>
      <w:r w:rsidR="00931B56">
        <w:rPr>
          <w:rFonts w:ascii="Times New Roman" w:hAnsi="Times New Roman"/>
          <w:spacing w:val="0"/>
          <w:sz w:val="24"/>
          <w:szCs w:val="24"/>
          <w:lang w:val="et-EE"/>
        </w:rPr>
        <w:t>; ELT</w:t>
      </w:r>
      <w:r w:rsidR="00931B56" w:rsidRPr="00931B56">
        <w:rPr>
          <w:rFonts w:ascii="Times New Roman" w:hAnsi="Times New Roman"/>
          <w:spacing w:val="0"/>
          <w:sz w:val="24"/>
          <w:szCs w:val="24"/>
          <w:lang w:val="et-EE"/>
        </w:rPr>
        <w:t xml:space="preserve"> C 262, 19.7.2016,</w:t>
      </w:r>
      <w:r w:rsidR="00931B56">
        <w:rPr>
          <w:rFonts w:ascii="Times New Roman" w:hAnsi="Times New Roman"/>
          <w:spacing w:val="0"/>
          <w:sz w:val="24"/>
          <w:szCs w:val="24"/>
          <w:lang w:val="et-EE"/>
        </w:rPr>
        <w:t xml:space="preserve"> lk </w:t>
      </w:r>
      <w:r w:rsidR="00931B56" w:rsidRPr="00931B56">
        <w:rPr>
          <w:rFonts w:ascii="Times New Roman" w:hAnsi="Times New Roman"/>
          <w:spacing w:val="0"/>
          <w:sz w:val="24"/>
          <w:szCs w:val="24"/>
          <w:lang w:val="et-EE"/>
        </w:rPr>
        <w:t>1–50</w:t>
      </w:r>
      <w:r w:rsidRPr="00461565">
        <w:rPr>
          <w:rFonts w:ascii="Times New Roman" w:hAnsi="Times New Roman"/>
          <w:spacing w:val="0"/>
          <w:sz w:val="24"/>
          <w:szCs w:val="24"/>
          <w:lang w:val="et-EE"/>
        </w:rPr>
        <w:t>)</w:t>
      </w:r>
      <w:r w:rsidR="00931B56">
        <w:rPr>
          <w:rFonts w:ascii="Times New Roman" w:hAnsi="Times New Roman"/>
          <w:spacing w:val="0"/>
          <w:sz w:val="24"/>
          <w:szCs w:val="24"/>
          <w:lang w:val="et-EE"/>
        </w:rPr>
        <w:t xml:space="preserve"> on </w:t>
      </w:r>
      <w:r w:rsidR="00507406">
        <w:rPr>
          <w:rFonts w:ascii="Times New Roman" w:hAnsi="Times New Roman"/>
          <w:spacing w:val="0"/>
          <w:sz w:val="24"/>
          <w:szCs w:val="24"/>
          <w:lang w:val="et-EE"/>
        </w:rPr>
        <w:t>selle määratluse elemente täpsemalt selgitatud.</w:t>
      </w:r>
      <w:r w:rsidR="00244B42">
        <w:rPr>
          <w:rFonts w:ascii="Times New Roman" w:hAnsi="Times New Roman"/>
          <w:spacing w:val="0"/>
          <w:sz w:val="24"/>
          <w:szCs w:val="24"/>
          <w:lang w:val="et-EE"/>
        </w:rPr>
        <w:t xml:space="preserve"> Mh märgitakse selle p-s 6, et r</w:t>
      </w:r>
      <w:r w:rsidR="00244B42" w:rsidRPr="00244B42">
        <w:rPr>
          <w:rFonts w:ascii="Times New Roman" w:hAnsi="Times New Roman"/>
          <w:spacing w:val="0"/>
          <w:sz w:val="24"/>
          <w:szCs w:val="24"/>
          <w:lang w:val="et-EE"/>
        </w:rPr>
        <w:t>iigiabi eeskirju kohaldatakse üldjuhul vaid siis, kus abisaaja on ettevõtja</w:t>
      </w:r>
      <w:r w:rsidR="004E769C">
        <w:rPr>
          <w:rFonts w:ascii="Times New Roman" w:hAnsi="Times New Roman"/>
          <w:spacing w:val="0"/>
          <w:sz w:val="24"/>
          <w:szCs w:val="24"/>
          <w:lang w:val="et-EE"/>
        </w:rPr>
        <w:t xml:space="preserve"> ning täpsustatakse, et </w:t>
      </w:r>
      <w:r w:rsidR="004E769C" w:rsidRPr="004E769C">
        <w:rPr>
          <w:rFonts w:ascii="Times New Roman" w:hAnsi="Times New Roman"/>
          <w:spacing w:val="0"/>
          <w:sz w:val="24"/>
          <w:szCs w:val="24"/>
          <w:lang w:val="et-EE"/>
        </w:rPr>
        <w:t>Euroopa Kohus on määratlenud ettevõtjaid sõltumata nende õiguslikust seisundist ja nende rahastamise viisist järjekindlalt majandustegevusega tegelevate üksustena</w:t>
      </w:r>
      <w:r w:rsidR="004E769C">
        <w:rPr>
          <w:rFonts w:ascii="Times New Roman" w:hAnsi="Times New Roman"/>
          <w:spacing w:val="0"/>
          <w:sz w:val="24"/>
          <w:szCs w:val="24"/>
          <w:lang w:val="et-EE"/>
        </w:rPr>
        <w:t>.</w:t>
      </w:r>
    </w:p>
    <w:p w14:paraId="3004EFA2" w14:textId="05319173" w:rsidR="00E05E5C" w:rsidRDefault="00B6037A" w:rsidP="001440E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 xml:space="preserve">Käesoleval juhul on tuvastatud, et </w:t>
      </w:r>
      <w:r w:rsidR="00E05E5C">
        <w:rPr>
          <w:rFonts w:ascii="Times New Roman" w:hAnsi="Times New Roman"/>
          <w:spacing w:val="0"/>
          <w:sz w:val="24"/>
          <w:szCs w:val="24"/>
          <w:lang w:val="et-EE"/>
        </w:rPr>
        <w:t xml:space="preserve">toetust </w:t>
      </w:r>
      <w:r w:rsidR="002C207A">
        <w:rPr>
          <w:rFonts w:ascii="Times New Roman" w:hAnsi="Times New Roman"/>
          <w:spacing w:val="0"/>
          <w:sz w:val="24"/>
          <w:szCs w:val="24"/>
          <w:lang w:val="et-EE"/>
        </w:rPr>
        <w:t xml:space="preserve">antakse ainult avalikes huvides üleujutuste maandamiskavas määratletud riskipiirkondades ning sellega kooskõlas olevateks </w:t>
      </w:r>
      <w:r w:rsidR="00183352">
        <w:rPr>
          <w:rFonts w:ascii="Times New Roman" w:hAnsi="Times New Roman"/>
          <w:spacing w:val="0"/>
          <w:sz w:val="24"/>
          <w:szCs w:val="24"/>
          <w:lang w:val="et-EE"/>
        </w:rPr>
        <w:t xml:space="preserve">üleujutusriske maandavateks tegevusteks. Seega nähtub selgelt, </w:t>
      </w:r>
      <w:r w:rsidR="00A82F32">
        <w:rPr>
          <w:rFonts w:ascii="Times New Roman" w:hAnsi="Times New Roman"/>
          <w:spacing w:val="0"/>
          <w:sz w:val="24"/>
          <w:szCs w:val="24"/>
          <w:lang w:val="et-EE"/>
        </w:rPr>
        <w:t>et</w:t>
      </w:r>
      <w:r w:rsidR="00E646A1" w:rsidRPr="00E646A1">
        <w:rPr>
          <w:rFonts w:ascii="Times New Roman" w:hAnsi="Times New Roman"/>
          <w:spacing w:val="0"/>
          <w:sz w:val="24"/>
          <w:szCs w:val="24"/>
          <w:lang w:val="et-EE"/>
        </w:rPr>
        <w:t xml:space="preserve"> </w:t>
      </w:r>
      <w:r w:rsidR="009375B7">
        <w:rPr>
          <w:rFonts w:ascii="Times New Roman" w:hAnsi="Times New Roman"/>
          <w:spacing w:val="0"/>
          <w:sz w:val="24"/>
          <w:szCs w:val="24"/>
          <w:lang w:val="et-EE"/>
        </w:rPr>
        <w:t>toetatav</w:t>
      </w:r>
      <w:r w:rsidR="00A82F32">
        <w:rPr>
          <w:rFonts w:ascii="Times New Roman" w:hAnsi="Times New Roman"/>
          <w:spacing w:val="0"/>
          <w:sz w:val="24"/>
          <w:szCs w:val="24"/>
          <w:lang w:val="et-EE"/>
        </w:rPr>
        <w:t>ad</w:t>
      </w:r>
      <w:r w:rsidR="009375B7">
        <w:rPr>
          <w:rFonts w:ascii="Times New Roman" w:hAnsi="Times New Roman"/>
          <w:spacing w:val="0"/>
          <w:sz w:val="24"/>
          <w:szCs w:val="24"/>
          <w:lang w:val="et-EE"/>
        </w:rPr>
        <w:t xml:space="preserve"> tegevus</w:t>
      </w:r>
      <w:r w:rsidR="00A82F32">
        <w:rPr>
          <w:rFonts w:ascii="Times New Roman" w:hAnsi="Times New Roman"/>
          <w:spacing w:val="0"/>
          <w:sz w:val="24"/>
          <w:szCs w:val="24"/>
          <w:lang w:val="et-EE"/>
        </w:rPr>
        <w:t>ed</w:t>
      </w:r>
      <w:r w:rsidR="009375B7">
        <w:rPr>
          <w:rFonts w:ascii="Times New Roman" w:hAnsi="Times New Roman"/>
          <w:spacing w:val="0"/>
          <w:sz w:val="24"/>
          <w:szCs w:val="24"/>
          <w:lang w:val="et-EE"/>
        </w:rPr>
        <w:t xml:space="preserve"> ei ole majandustegevus</w:t>
      </w:r>
      <w:r w:rsidR="00796FCD">
        <w:rPr>
          <w:rFonts w:ascii="Times New Roman" w:hAnsi="Times New Roman"/>
          <w:spacing w:val="0"/>
          <w:sz w:val="24"/>
          <w:szCs w:val="24"/>
          <w:lang w:val="et-EE"/>
        </w:rPr>
        <w:t xml:space="preserve">. </w:t>
      </w:r>
      <w:r w:rsidR="009D44A5">
        <w:rPr>
          <w:rFonts w:ascii="Times New Roman" w:hAnsi="Times New Roman"/>
          <w:spacing w:val="0"/>
          <w:sz w:val="24"/>
          <w:szCs w:val="24"/>
          <w:lang w:val="et-EE"/>
        </w:rPr>
        <w:t xml:space="preserve"> </w:t>
      </w:r>
      <w:r w:rsidR="00F2243B">
        <w:rPr>
          <w:rFonts w:ascii="Times New Roman" w:hAnsi="Times New Roman"/>
          <w:spacing w:val="0"/>
          <w:sz w:val="24"/>
          <w:szCs w:val="24"/>
          <w:lang w:val="et-EE"/>
        </w:rPr>
        <w:t xml:space="preserve">Tegemist on kohaliku tasandi keskkonnakaitseliste tegevustega avalikes </w:t>
      </w:r>
      <w:r w:rsidR="00F2243B">
        <w:rPr>
          <w:rFonts w:ascii="Times New Roman" w:hAnsi="Times New Roman"/>
          <w:spacing w:val="0"/>
          <w:sz w:val="24"/>
          <w:szCs w:val="24"/>
          <w:lang w:val="et-EE"/>
        </w:rPr>
        <w:lastRenderedPageBreak/>
        <w:t>huvides eesmärgiga maandada kliimamuutuste tagajärgi.</w:t>
      </w:r>
      <w:r w:rsidR="00E9463F">
        <w:rPr>
          <w:rFonts w:ascii="Times New Roman" w:hAnsi="Times New Roman"/>
          <w:spacing w:val="0"/>
          <w:sz w:val="24"/>
          <w:szCs w:val="24"/>
          <w:lang w:val="et-EE"/>
        </w:rPr>
        <w:t xml:space="preserve"> Isegi juhul, kui toetatavad tegevused</w:t>
      </w:r>
      <w:r w:rsidR="00787842">
        <w:rPr>
          <w:rFonts w:ascii="Times New Roman" w:hAnsi="Times New Roman"/>
          <w:spacing w:val="0"/>
          <w:sz w:val="24"/>
          <w:szCs w:val="24"/>
          <w:lang w:val="et-EE"/>
        </w:rPr>
        <w:t xml:space="preserve"> toimuvad kohati eraomanike maadel, </w:t>
      </w:r>
      <w:r w:rsidR="00F2243B">
        <w:rPr>
          <w:rFonts w:ascii="Times New Roman" w:hAnsi="Times New Roman"/>
          <w:spacing w:val="0"/>
          <w:sz w:val="24"/>
          <w:szCs w:val="24"/>
          <w:lang w:val="et-EE"/>
        </w:rPr>
        <w:t xml:space="preserve"> </w:t>
      </w:r>
      <w:r w:rsidR="00787842">
        <w:rPr>
          <w:rFonts w:ascii="Times New Roman" w:hAnsi="Times New Roman"/>
          <w:spacing w:val="0"/>
          <w:sz w:val="24"/>
          <w:szCs w:val="24"/>
          <w:lang w:val="et-EE"/>
        </w:rPr>
        <w:t>puudub neil sellisel kujul valikulisus</w:t>
      </w:r>
      <w:r w:rsidR="00E05E5C">
        <w:rPr>
          <w:rFonts w:ascii="Times New Roman" w:hAnsi="Times New Roman"/>
          <w:spacing w:val="0"/>
          <w:sz w:val="24"/>
          <w:szCs w:val="24"/>
          <w:lang w:val="et-EE"/>
        </w:rPr>
        <w:t>, toetusega ei soodustata teatud ettevõtjaid teistega võrreldes ning seega ei kahjustata liikmesriikide vahelist konkurentsi. Tegemist on</w:t>
      </w:r>
      <w:r w:rsidR="00CE304C">
        <w:rPr>
          <w:rFonts w:ascii="Times New Roman" w:hAnsi="Times New Roman"/>
          <w:spacing w:val="0"/>
          <w:sz w:val="24"/>
          <w:szCs w:val="24"/>
          <w:lang w:val="et-EE"/>
        </w:rPr>
        <w:t xml:space="preserve"> haldusülesannete täitmisega ning tegemist </w:t>
      </w:r>
      <w:r w:rsidR="005E10A8">
        <w:rPr>
          <w:rFonts w:ascii="Times New Roman" w:hAnsi="Times New Roman"/>
          <w:spacing w:val="0"/>
          <w:sz w:val="24"/>
          <w:szCs w:val="24"/>
          <w:lang w:val="et-EE"/>
        </w:rPr>
        <w:t xml:space="preserve">ei ole kindlasti </w:t>
      </w:r>
      <w:r w:rsidR="008D5CEB">
        <w:rPr>
          <w:rFonts w:ascii="Times New Roman" w:hAnsi="Times New Roman"/>
          <w:spacing w:val="0"/>
          <w:sz w:val="24"/>
          <w:szCs w:val="24"/>
          <w:lang w:val="et-EE"/>
        </w:rPr>
        <w:t xml:space="preserve">riigiabiga majandustegevuseks </w:t>
      </w:r>
      <w:r w:rsidR="008D6C9B">
        <w:rPr>
          <w:rFonts w:ascii="Times New Roman" w:hAnsi="Times New Roman"/>
          <w:spacing w:val="0"/>
          <w:sz w:val="24"/>
          <w:szCs w:val="24"/>
          <w:lang w:val="et-EE"/>
        </w:rPr>
        <w:t>tegevuste elluviijale</w:t>
      </w:r>
      <w:r w:rsidR="00E05E5C">
        <w:rPr>
          <w:rFonts w:ascii="Times New Roman" w:hAnsi="Times New Roman"/>
          <w:spacing w:val="0"/>
          <w:sz w:val="24"/>
          <w:szCs w:val="24"/>
          <w:lang w:val="et-EE"/>
        </w:rPr>
        <w:t xml:space="preserve"> või lõppkasusaajale.</w:t>
      </w:r>
    </w:p>
    <w:p w14:paraId="5EA9B19E" w14:textId="6C93E012" w:rsidR="00E05E5C" w:rsidRPr="00003DBC" w:rsidRDefault="00E05E5C" w:rsidP="00003DBC">
      <w:pPr>
        <w:jc w:val="both"/>
        <w:rPr>
          <w:rFonts w:ascii="Times New Roman" w:hAnsi="Times New Roman"/>
          <w:sz w:val="24"/>
          <w:szCs w:val="24"/>
          <w:lang w:val="et-EE"/>
        </w:rPr>
      </w:pPr>
      <w:r>
        <w:rPr>
          <w:rFonts w:ascii="Times New Roman" w:hAnsi="Times New Roman"/>
          <w:spacing w:val="0"/>
          <w:sz w:val="24"/>
          <w:szCs w:val="24"/>
          <w:lang w:val="et-EE"/>
        </w:rPr>
        <w:t xml:space="preserve">Ainsaks erandiks eelnevale on </w:t>
      </w:r>
      <w:r w:rsidR="00703A1E">
        <w:rPr>
          <w:rFonts w:ascii="Times New Roman" w:hAnsi="Times New Roman"/>
          <w:spacing w:val="0"/>
          <w:sz w:val="24"/>
          <w:szCs w:val="24"/>
          <w:lang w:val="et-EE"/>
        </w:rPr>
        <w:t>TAT § 4 lg 3 p-s 8 toodud tegevus „</w:t>
      </w:r>
      <w:r w:rsidR="00703A1E" w:rsidRPr="00703A1E">
        <w:rPr>
          <w:rFonts w:ascii="Times New Roman" w:hAnsi="Times New Roman"/>
          <w:i/>
          <w:iCs/>
          <w:spacing w:val="0"/>
          <w:sz w:val="24"/>
          <w:szCs w:val="24"/>
          <w:lang w:val="et-EE"/>
        </w:rPr>
        <w:t>8) muud ehituslikud tegevused, mis on vajalikud veevarustuse, kanalisatsiooni ja elektrisüsteemide kaitseks (nt tehnilise taristu veevarustus, kanalisatsioon, elektrisüsteemid, juurdepääsuteede kindlustamine või ümberehitus ja pumpla, truubi ja sulgemiskaevude rajamine)“</w:t>
      </w:r>
      <w:r w:rsidR="00703A1E">
        <w:rPr>
          <w:rFonts w:ascii="Times New Roman" w:hAnsi="Times New Roman"/>
          <w:i/>
          <w:iCs/>
          <w:spacing w:val="0"/>
          <w:sz w:val="24"/>
          <w:szCs w:val="24"/>
          <w:lang w:val="et-EE"/>
        </w:rPr>
        <w:t xml:space="preserve">. </w:t>
      </w:r>
      <w:r w:rsidR="00703A1E">
        <w:rPr>
          <w:rFonts w:ascii="Times New Roman" w:hAnsi="Times New Roman"/>
          <w:spacing w:val="0"/>
          <w:sz w:val="24"/>
          <w:szCs w:val="24"/>
          <w:lang w:val="et-EE"/>
        </w:rPr>
        <w:t xml:space="preserve">Kuna tegevuse puhul ei saa välistada, et selle sätte alusel kaitstakse ka ühisveevärgi- ja kanalisatsioonivõrke ning elektrivõrke, võib tegemist olla riigiabiga üldist majandushuvi pakkuvaid teenuseid osutavale ettevõtjale. Tegevused oleks suunatud vastavate võrkude opereerimise kaudsele toetamisele. Kõige otstarbekam ja perspektiivikam on antud juhul selliseid tegevusi rahastada </w:t>
      </w:r>
      <w:r w:rsidR="00003DBC" w:rsidRPr="00003DBC">
        <w:rPr>
          <w:rFonts w:ascii="Times New Roman" w:hAnsi="Times New Roman"/>
          <w:noProof/>
          <w:sz w:val="24"/>
          <w:szCs w:val="24"/>
          <w:lang w:val="et-EE"/>
        </w:rPr>
        <w:t xml:space="preserve">Euroopa Komisjoni 13. detsember 2023 määruse nr 2023/2832, Euroopa Liidu toimimise lepingu artiklite 107 ja 108 kohaldamise kohta üldist majandushuvi pakkuvaid teenuseid osutavatele ettevõtjatele antava vähese tähtsusega abi suhtes (ELT L, 2023/2382, 15.12.2023 lk-d 1-12) alusel. </w:t>
      </w:r>
      <w:r w:rsidR="00703A1E">
        <w:rPr>
          <w:rFonts w:ascii="Times New Roman" w:hAnsi="Times New Roman"/>
          <w:spacing w:val="0"/>
          <w:sz w:val="24"/>
          <w:szCs w:val="24"/>
          <w:lang w:val="et-EE"/>
        </w:rPr>
        <w:t xml:space="preserve"> </w:t>
      </w:r>
      <w:r w:rsidR="00003DBC">
        <w:rPr>
          <w:rFonts w:ascii="Times New Roman" w:hAnsi="Times New Roman"/>
          <w:spacing w:val="0"/>
          <w:sz w:val="24"/>
          <w:szCs w:val="24"/>
          <w:lang w:val="et-EE"/>
        </w:rPr>
        <w:t>Vastavad täiendused on viidud TAT eelnõusse ja selle seletuskirja.</w:t>
      </w:r>
    </w:p>
    <w:p w14:paraId="0FDD5C59" w14:textId="77777777" w:rsidR="00E05E5C" w:rsidRDefault="00E05E5C" w:rsidP="001440E9">
      <w:pPr>
        <w:spacing w:after="120" w:line="320" w:lineRule="exact"/>
        <w:jc w:val="both"/>
        <w:rPr>
          <w:rFonts w:ascii="Times New Roman" w:hAnsi="Times New Roman"/>
          <w:spacing w:val="0"/>
          <w:sz w:val="24"/>
          <w:szCs w:val="24"/>
          <w:lang w:val="et-EE"/>
        </w:rPr>
      </w:pPr>
    </w:p>
    <w:p w14:paraId="14C354FE" w14:textId="4F51765E" w:rsidR="0017558D" w:rsidRDefault="008D6C9B" w:rsidP="00003DBC">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 xml:space="preserve"> </w:t>
      </w:r>
      <w:r w:rsidR="007D456F">
        <w:rPr>
          <w:rFonts w:ascii="Times New Roman" w:hAnsi="Times New Roman"/>
          <w:spacing w:val="0"/>
          <w:sz w:val="24"/>
          <w:szCs w:val="24"/>
          <w:lang w:val="et-EE"/>
        </w:rPr>
        <w:t xml:space="preserve">Eelnevast tulenevalt </w:t>
      </w:r>
      <w:r w:rsidR="00692D7A">
        <w:rPr>
          <w:rFonts w:ascii="Times New Roman" w:hAnsi="Times New Roman"/>
          <w:spacing w:val="0"/>
          <w:sz w:val="24"/>
          <w:szCs w:val="24"/>
          <w:lang w:val="et-EE"/>
        </w:rPr>
        <w:t>v</w:t>
      </w:r>
      <w:r w:rsidR="0017558D">
        <w:rPr>
          <w:rFonts w:ascii="Times New Roman" w:hAnsi="Times New Roman"/>
          <w:spacing w:val="0"/>
          <w:sz w:val="24"/>
          <w:szCs w:val="24"/>
          <w:lang w:val="et-EE"/>
        </w:rPr>
        <w:t xml:space="preserve">õib asuda seisukohale, et </w:t>
      </w:r>
      <w:r w:rsidR="00003DBC">
        <w:rPr>
          <w:rFonts w:ascii="Times New Roman" w:hAnsi="Times New Roman"/>
          <w:spacing w:val="0"/>
          <w:sz w:val="24"/>
          <w:szCs w:val="24"/>
          <w:lang w:val="et-EE"/>
        </w:rPr>
        <w:t>TAT alusel antavat toetus ei ole EL õiguse mõistes riigiabi, välja arvatud juhtudel, kui tegemist on otseselt ühisveevärgi – ja kanalisatsiooni ning elektrivõrkude kaitseks tehtavate investeeringutega. Mainitud juhtudel saab toetust anda vähese tähtsusega abi vormis.</w:t>
      </w:r>
    </w:p>
    <w:p w14:paraId="3F30CB58" w14:textId="77777777" w:rsidR="00B0039A" w:rsidRDefault="00B0039A" w:rsidP="00C24BAF">
      <w:pPr>
        <w:spacing w:after="120" w:line="320" w:lineRule="exact"/>
        <w:jc w:val="both"/>
        <w:rPr>
          <w:rFonts w:ascii="Times New Roman" w:hAnsi="Times New Roman"/>
          <w:i/>
          <w:iCs/>
          <w:spacing w:val="0"/>
          <w:sz w:val="24"/>
          <w:szCs w:val="24"/>
          <w:lang w:val="et-EE"/>
        </w:rPr>
      </w:pPr>
    </w:p>
    <w:p w14:paraId="525EB842" w14:textId="77777777" w:rsidR="000E66A5" w:rsidRPr="00A23B9D" w:rsidRDefault="000E66A5" w:rsidP="00615B91">
      <w:pPr>
        <w:spacing w:after="120" w:line="320" w:lineRule="exact"/>
        <w:ind w:left="360"/>
        <w:jc w:val="both"/>
        <w:rPr>
          <w:rFonts w:ascii="Times New Roman" w:hAnsi="Times New Roman"/>
          <w:i/>
          <w:iCs/>
          <w:spacing w:val="0"/>
          <w:sz w:val="24"/>
          <w:szCs w:val="24"/>
          <w:lang w:val="et-EE"/>
        </w:rPr>
      </w:pPr>
    </w:p>
    <w:p w14:paraId="5622E13A" w14:textId="1EE3DBB3" w:rsidR="00120413" w:rsidRDefault="00120413" w:rsidP="004E6FF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/allkirjastatud digitaalselt/</w:t>
      </w:r>
    </w:p>
    <w:p w14:paraId="72B77AFE" w14:textId="6EBCE08E" w:rsidR="00120413" w:rsidRDefault="0087492C" w:rsidP="004E6FF9">
      <w:pPr>
        <w:spacing w:after="120" w:line="320" w:lineRule="exact"/>
        <w:jc w:val="both"/>
        <w:rPr>
          <w:rFonts w:ascii="Times New Roman" w:hAnsi="Times New Roman"/>
          <w:spacing w:val="0"/>
          <w:sz w:val="24"/>
          <w:szCs w:val="24"/>
          <w:lang w:val="et-EE"/>
        </w:rPr>
      </w:pPr>
      <w:r>
        <w:rPr>
          <w:rFonts w:ascii="Times New Roman" w:hAnsi="Times New Roman"/>
          <w:spacing w:val="0"/>
          <w:sz w:val="24"/>
          <w:szCs w:val="24"/>
          <w:lang w:val="et-EE"/>
        </w:rPr>
        <w:t>Silver Nittim</w:t>
      </w:r>
    </w:p>
    <w:sectPr w:rsidR="00120413" w:rsidSect="009265B2">
      <w:footerReference w:type="even" r:id="rId11"/>
      <w:footerReference w:type="default" r:id="rId12"/>
      <w:headerReference w:type="first" r:id="rId13"/>
      <w:pgSz w:w="11906" w:h="16838" w:code="9"/>
      <w:pgMar w:top="1304" w:right="1247" w:bottom="1247" w:left="1701"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B2E5" w14:textId="77777777" w:rsidR="00F57765" w:rsidRDefault="00F57765" w:rsidP="00014251">
      <w:r>
        <w:separator/>
      </w:r>
    </w:p>
  </w:endnote>
  <w:endnote w:type="continuationSeparator" w:id="0">
    <w:p w14:paraId="6CCBB33A" w14:textId="77777777" w:rsidR="00F57765" w:rsidRDefault="00F57765" w:rsidP="00014251">
      <w:r>
        <w:continuationSeparator/>
      </w:r>
    </w:p>
  </w:endnote>
  <w:endnote w:type="continuationNotice" w:id="1">
    <w:p w14:paraId="05D0ED21" w14:textId="77777777" w:rsidR="00F57765" w:rsidRDefault="00F5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D8B0" w14:textId="77777777" w:rsidR="00003DBC" w:rsidRDefault="00014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18CD94" w14:textId="77777777" w:rsidR="00003DBC" w:rsidRDefault="0000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424C" w14:textId="77777777" w:rsidR="00003DBC" w:rsidRDefault="00014251">
    <w:pPr>
      <w:pStyle w:val="Footer"/>
    </w:pPr>
    <w:r>
      <w:rPr>
        <w:szCs w:val="18"/>
      </w:rP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90E3" w14:textId="77777777" w:rsidR="00F57765" w:rsidRDefault="00F57765" w:rsidP="00014251">
      <w:r>
        <w:separator/>
      </w:r>
    </w:p>
  </w:footnote>
  <w:footnote w:type="continuationSeparator" w:id="0">
    <w:p w14:paraId="644FC80B" w14:textId="77777777" w:rsidR="00F57765" w:rsidRDefault="00F57765" w:rsidP="00014251">
      <w:r>
        <w:continuationSeparator/>
      </w:r>
    </w:p>
  </w:footnote>
  <w:footnote w:type="continuationNotice" w:id="1">
    <w:p w14:paraId="795D39FA" w14:textId="77777777" w:rsidR="00F57765" w:rsidRDefault="00F57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4178" w14:textId="77777777" w:rsidR="00003DBC" w:rsidRDefault="00014251">
    <w:pPr>
      <w:pStyle w:val="Header"/>
    </w:pPr>
    <w:r>
      <w:rPr>
        <w:noProof/>
        <w:lang w:val="et-EE" w:eastAsia="et-EE"/>
      </w:rPr>
      <mc:AlternateContent>
        <mc:Choice Requires="wps">
          <w:drawing>
            <wp:anchor distT="0" distB="0" distL="114300" distR="114300" simplePos="0" relativeHeight="251658240" behindDoc="0" locked="0" layoutInCell="1" allowOverlap="1" wp14:anchorId="0C3446AA" wp14:editId="4C879B28">
              <wp:simplePos x="0" y="0"/>
              <wp:positionH relativeFrom="column">
                <wp:posOffset>5142865</wp:posOffset>
              </wp:positionH>
              <wp:positionV relativeFrom="paragraph">
                <wp:posOffset>-472440</wp:posOffset>
              </wp:positionV>
              <wp:extent cx="1209040" cy="471805"/>
              <wp:effectExtent l="0" t="381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D393" w14:textId="77777777" w:rsidR="00003DBC" w:rsidRPr="00EC4150" w:rsidRDefault="00003DBC" w:rsidP="00EC415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3446AA" id="_x0000_t202" coordsize="21600,21600" o:spt="202" path="m,l,21600r21600,l21600,xe">
              <v:stroke joinstyle="miter"/>
              <v:path gradientshapeok="t" o:connecttype="rect"/>
            </v:shapetype>
            <v:shape id="Text Box 1" o:spid="_x0000_s1026" type="#_x0000_t202" style="position:absolute;left:0;text-align:left;margin-left:404.95pt;margin-top:-37.2pt;width:95.2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" filled="f" stroked="f">
              <v:textbox>
                <w:txbxContent>
                  <w:p w14:paraId="0541D393" w14:textId="77777777" w:rsidR="007521EF" w:rsidRPr="00EC4150" w:rsidRDefault="00000000" w:rsidP="00EC4150">
                    <w:pPr>
                      <w:rPr>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58F6"/>
    <w:multiLevelType w:val="multilevel"/>
    <w:tmpl w:val="360E00E2"/>
    <w:lvl w:ilvl="0">
      <w:start w:val="13"/>
      <w:numFmt w:val="decimal"/>
      <w:lvlText w:val="%1."/>
      <w:lvlJc w:val="left"/>
      <w:pPr>
        <w:ind w:left="480" w:hanging="480"/>
      </w:pPr>
      <w:rPr>
        <w:rFonts w:hint="default"/>
        <w:i/>
      </w:rPr>
    </w:lvl>
    <w:lvl w:ilvl="1">
      <w:start w:val="8"/>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188A2DDE"/>
    <w:multiLevelType w:val="hybridMultilevel"/>
    <w:tmpl w:val="5E58AA92"/>
    <w:lvl w:ilvl="0" w:tplc="155836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BB5"/>
    <w:multiLevelType w:val="hybridMultilevel"/>
    <w:tmpl w:val="C936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0392"/>
    <w:multiLevelType w:val="hybridMultilevel"/>
    <w:tmpl w:val="9B686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2504"/>
    <w:multiLevelType w:val="multilevel"/>
    <w:tmpl w:val="2D767036"/>
    <w:lvl w:ilvl="0">
      <w:start w:val="1"/>
      <w:numFmt w:val="decimal"/>
      <w:pStyle w:val="Heading1"/>
      <w:lvlText w:val="%1"/>
      <w:lvlJc w:val="left"/>
      <w:pPr>
        <w:ind w:left="432" w:hanging="432"/>
      </w:pPr>
      <w:rPr>
        <w:rFonts w:cs="Times New Roman"/>
        <w:i w:val="0"/>
        <w:color w:val="auto"/>
        <w:sz w:val="24"/>
        <w:szCs w:val="24"/>
      </w:rPr>
    </w:lvl>
    <w:lvl w:ilvl="1">
      <w:start w:val="1"/>
      <w:numFmt w:val="decimal"/>
      <w:pStyle w:val="Heading2"/>
      <w:lvlText w:val="%1.%2"/>
      <w:lvlJc w:val="left"/>
      <w:pPr>
        <w:ind w:left="576" w:hanging="576"/>
      </w:pPr>
      <w:rPr>
        <w:rFonts w:cs="Times New Roman"/>
        <w:b/>
        <w:i w:val="0"/>
      </w:rPr>
    </w:lvl>
    <w:lvl w:ilvl="2">
      <w:start w:val="1"/>
      <w:numFmt w:val="decimal"/>
      <w:pStyle w:val="Heading3"/>
      <w:lvlText w:val="%1.%2.%3"/>
      <w:lvlJc w:val="left"/>
      <w:pPr>
        <w:ind w:left="720" w:hanging="720"/>
      </w:pPr>
      <w:rPr>
        <w:rFonts w:cs="Times New Roman"/>
        <w:b/>
        <w:i w:val="0"/>
      </w:rPr>
    </w:lvl>
    <w:lvl w:ilvl="3">
      <w:start w:val="1"/>
      <w:numFmt w:val="decimal"/>
      <w:pStyle w:val="Heading4"/>
      <w:lvlText w:val="%1.%2.%3.%4"/>
      <w:lvlJc w:val="left"/>
      <w:pPr>
        <w:ind w:left="864" w:hanging="864"/>
      </w:pPr>
      <w:rPr>
        <w:rFonts w:cs="Times New Roman"/>
        <w:b/>
        <w:i w:val="0"/>
        <w:color w:val="auto"/>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4C970CB0"/>
    <w:multiLevelType w:val="hybridMultilevel"/>
    <w:tmpl w:val="9B4C55D2"/>
    <w:lvl w:ilvl="0" w:tplc="BFDE5C14">
      <w:start w:val="1"/>
      <w:numFmt w:val="decimal"/>
      <w:lvlText w:val="%1."/>
      <w:lvlJc w:val="left"/>
      <w:pPr>
        <w:ind w:left="4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53756787">
    <w:abstractNumId w:val="2"/>
  </w:num>
  <w:num w:numId="2" w16cid:durableId="12804078">
    <w:abstractNumId w:val="1"/>
  </w:num>
  <w:num w:numId="3" w16cid:durableId="680354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38243">
    <w:abstractNumId w:val="5"/>
  </w:num>
  <w:num w:numId="5" w16cid:durableId="780690894">
    <w:abstractNumId w:val="3"/>
  </w:num>
  <w:num w:numId="6" w16cid:durableId="25821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51"/>
    <w:rsid w:val="00003DBC"/>
    <w:rsid w:val="0000771C"/>
    <w:rsid w:val="00011744"/>
    <w:rsid w:val="00013810"/>
    <w:rsid w:val="00014251"/>
    <w:rsid w:val="000305F5"/>
    <w:rsid w:val="000348AD"/>
    <w:rsid w:val="000375FD"/>
    <w:rsid w:val="00037A34"/>
    <w:rsid w:val="00056933"/>
    <w:rsid w:val="00074F46"/>
    <w:rsid w:val="00077C77"/>
    <w:rsid w:val="00097E2D"/>
    <w:rsid w:val="000A053E"/>
    <w:rsid w:val="000A1A95"/>
    <w:rsid w:val="000A6EBA"/>
    <w:rsid w:val="000C0E0D"/>
    <w:rsid w:val="000C1E0F"/>
    <w:rsid w:val="000D3946"/>
    <w:rsid w:val="000D4664"/>
    <w:rsid w:val="000E66A5"/>
    <w:rsid w:val="000F565E"/>
    <w:rsid w:val="001017FC"/>
    <w:rsid w:val="001043BE"/>
    <w:rsid w:val="00107AA3"/>
    <w:rsid w:val="00120413"/>
    <w:rsid w:val="00123717"/>
    <w:rsid w:val="00125904"/>
    <w:rsid w:val="0012792B"/>
    <w:rsid w:val="00137C78"/>
    <w:rsid w:val="00141EF5"/>
    <w:rsid w:val="001440E9"/>
    <w:rsid w:val="00146CFE"/>
    <w:rsid w:val="001471EE"/>
    <w:rsid w:val="00150357"/>
    <w:rsid w:val="00150B9B"/>
    <w:rsid w:val="0015150D"/>
    <w:rsid w:val="0015359F"/>
    <w:rsid w:val="001628B4"/>
    <w:rsid w:val="00164735"/>
    <w:rsid w:val="00165759"/>
    <w:rsid w:val="001673DC"/>
    <w:rsid w:val="0017500F"/>
    <w:rsid w:val="0017558D"/>
    <w:rsid w:val="0017685D"/>
    <w:rsid w:val="00181EE6"/>
    <w:rsid w:val="00183352"/>
    <w:rsid w:val="00183453"/>
    <w:rsid w:val="00190214"/>
    <w:rsid w:val="001A03EE"/>
    <w:rsid w:val="001A1A65"/>
    <w:rsid w:val="001A2E44"/>
    <w:rsid w:val="001A3222"/>
    <w:rsid w:val="001A7A1D"/>
    <w:rsid w:val="001B0367"/>
    <w:rsid w:val="001B7700"/>
    <w:rsid w:val="001C02C6"/>
    <w:rsid w:val="001E3179"/>
    <w:rsid w:val="001F4346"/>
    <w:rsid w:val="00206E71"/>
    <w:rsid w:val="00225E1B"/>
    <w:rsid w:val="00234FD0"/>
    <w:rsid w:val="0024293A"/>
    <w:rsid w:val="00244B42"/>
    <w:rsid w:val="00245D0C"/>
    <w:rsid w:val="00254ACE"/>
    <w:rsid w:val="002555C6"/>
    <w:rsid w:val="002A1909"/>
    <w:rsid w:val="002A2605"/>
    <w:rsid w:val="002A4FC2"/>
    <w:rsid w:val="002B6ABD"/>
    <w:rsid w:val="002C207A"/>
    <w:rsid w:val="002C7873"/>
    <w:rsid w:val="002E17E7"/>
    <w:rsid w:val="002E1874"/>
    <w:rsid w:val="002F0EC9"/>
    <w:rsid w:val="002F1730"/>
    <w:rsid w:val="002F4239"/>
    <w:rsid w:val="002F445C"/>
    <w:rsid w:val="00302D0A"/>
    <w:rsid w:val="003157FA"/>
    <w:rsid w:val="0031651E"/>
    <w:rsid w:val="00323782"/>
    <w:rsid w:val="00330CC8"/>
    <w:rsid w:val="00364384"/>
    <w:rsid w:val="003705AB"/>
    <w:rsid w:val="003743F4"/>
    <w:rsid w:val="0039057F"/>
    <w:rsid w:val="003950AC"/>
    <w:rsid w:val="00395ED0"/>
    <w:rsid w:val="00396B7A"/>
    <w:rsid w:val="003970EC"/>
    <w:rsid w:val="003A6359"/>
    <w:rsid w:val="003B0FAB"/>
    <w:rsid w:val="003B5AD3"/>
    <w:rsid w:val="003B70FC"/>
    <w:rsid w:val="003C366C"/>
    <w:rsid w:val="003D7E7D"/>
    <w:rsid w:val="003E20F4"/>
    <w:rsid w:val="003E7D6B"/>
    <w:rsid w:val="003F6096"/>
    <w:rsid w:val="003F7B6E"/>
    <w:rsid w:val="00401CCA"/>
    <w:rsid w:val="00427ABF"/>
    <w:rsid w:val="00430C39"/>
    <w:rsid w:val="00434125"/>
    <w:rsid w:val="004420DC"/>
    <w:rsid w:val="004535F3"/>
    <w:rsid w:val="00461565"/>
    <w:rsid w:val="0046285B"/>
    <w:rsid w:val="004632BB"/>
    <w:rsid w:val="00465F64"/>
    <w:rsid w:val="00475B3E"/>
    <w:rsid w:val="004767A9"/>
    <w:rsid w:val="00491D3F"/>
    <w:rsid w:val="00496F2B"/>
    <w:rsid w:val="004A1955"/>
    <w:rsid w:val="004C3EAD"/>
    <w:rsid w:val="004C58CB"/>
    <w:rsid w:val="004C74D0"/>
    <w:rsid w:val="004E328C"/>
    <w:rsid w:val="004E6A2B"/>
    <w:rsid w:val="004E6FF9"/>
    <w:rsid w:val="004E769C"/>
    <w:rsid w:val="005004F4"/>
    <w:rsid w:val="00503C06"/>
    <w:rsid w:val="00507406"/>
    <w:rsid w:val="00510BED"/>
    <w:rsid w:val="00512B45"/>
    <w:rsid w:val="00513FA1"/>
    <w:rsid w:val="0052096D"/>
    <w:rsid w:val="005216CE"/>
    <w:rsid w:val="005313BD"/>
    <w:rsid w:val="00535B39"/>
    <w:rsid w:val="00535EF4"/>
    <w:rsid w:val="00537A77"/>
    <w:rsid w:val="00565629"/>
    <w:rsid w:val="00584C3F"/>
    <w:rsid w:val="00594FA1"/>
    <w:rsid w:val="005962F8"/>
    <w:rsid w:val="005A4711"/>
    <w:rsid w:val="005A7D94"/>
    <w:rsid w:val="005B32C1"/>
    <w:rsid w:val="005B371D"/>
    <w:rsid w:val="005C3406"/>
    <w:rsid w:val="005C6D66"/>
    <w:rsid w:val="005E10A8"/>
    <w:rsid w:val="005E3975"/>
    <w:rsid w:val="005F02E4"/>
    <w:rsid w:val="005F143A"/>
    <w:rsid w:val="00607F62"/>
    <w:rsid w:val="006145E2"/>
    <w:rsid w:val="00615B91"/>
    <w:rsid w:val="00615CB4"/>
    <w:rsid w:val="0062241E"/>
    <w:rsid w:val="006236DB"/>
    <w:rsid w:val="00625A5A"/>
    <w:rsid w:val="0063211C"/>
    <w:rsid w:val="00632754"/>
    <w:rsid w:val="0063446C"/>
    <w:rsid w:val="006354E1"/>
    <w:rsid w:val="006412F0"/>
    <w:rsid w:val="0064262D"/>
    <w:rsid w:val="006534F8"/>
    <w:rsid w:val="006565B7"/>
    <w:rsid w:val="0065798E"/>
    <w:rsid w:val="00662FBE"/>
    <w:rsid w:val="006662FE"/>
    <w:rsid w:val="006669D1"/>
    <w:rsid w:val="00673581"/>
    <w:rsid w:val="00677610"/>
    <w:rsid w:val="006842C8"/>
    <w:rsid w:val="0068436A"/>
    <w:rsid w:val="00692D7A"/>
    <w:rsid w:val="006970E0"/>
    <w:rsid w:val="006B3A85"/>
    <w:rsid w:val="006C026C"/>
    <w:rsid w:val="006D36EA"/>
    <w:rsid w:val="006D45A3"/>
    <w:rsid w:val="006D7938"/>
    <w:rsid w:val="006E1CA1"/>
    <w:rsid w:val="006F4C4B"/>
    <w:rsid w:val="00703A1E"/>
    <w:rsid w:val="00703C44"/>
    <w:rsid w:val="007118E1"/>
    <w:rsid w:val="007318E5"/>
    <w:rsid w:val="00737C30"/>
    <w:rsid w:val="00745915"/>
    <w:rsid w:val="0075554F"/>
    <w:rsid w:val="00756132"/>
    <w:rsid w:val="00764224"/>
    <w:rsid w:val="00765A05"/>
    <w:rsid w:val="007869D4"/>
    <w:rsid w:val="00787842"/>
    <w:rsid w:val="00787ED1"/>
    <w:rsid w:val="00790A21"/>
    <w:rsid w:val="007958A4"/>
    <w:rsid w:val="007959DC"/>
    <w:rsid w:val="00796FCD"/>
    <w:rsid w:val="007A35CE"/>
    <w:rsid w:val="007A5D75"/>
    <w:rsid w:val="007A78C2"/>
    <w:rsid w:val="007C33DE"/>
    <w:rsid w:val="007C56AA"/>
    <w:rsid w:val="007D456F"/>
    <w:rsid w:val="007D50F6"/>
    <w:rsid w:val="007D5EA4"/>
    <w:rsid w:val="007D6742"/>
    <w:rsid w:val="007E5FE2"/>
    <w:rsid w:val="00811229"/>
    <w:rsid w:val="00824EDA"/>
    <w:rsid w:val="0082704B"/>
    <w:rsid w:val="00830B07"/>
    <w:rsid w:val="00832E2C"/>
    <w:rsid w:val="00840491"/>
    <w:rsid w:val="00843CEE"/>
    <w:rsid w:val="008561A6"/>
    <w:rsid w:val="00865081"/>
    <w:rsid w:val="0087287A"/>
    <w:rsid w:val="0087492C"/>
    <w:rsid w:val="008765CC"/>
    <w:rsid w:val="00876E17"/>
    <w:rsid w:val="00877EE1"/>
    <w:rsid w:val="008A2194"/>
    <w:rsid w:val="008B15E2"/>
    <w:rsid w:val="008B2127"/>
    <w:rsid w:val="008B6C8D"/>
    <w:rsid w:val="008B7000"/>
    <w:rsid w:val="008D12E4"/>
    <w:rsid w:val="008D4A7C"/>
    <w:rsid w:val="008D5CEB"/>
    <w:rsid w:val="008D6C9B"/>
    <w:rsid w:val="008E547C"/>
    <w:rsid w:val="008E77EB"/>
    <w:rsid w:val="009048FA"/>
    <w:rsid w:val="00904AFA"/>
    <w:rsid w:val="009159EB"/>
    <w:rsid w:val="00921174"/>
    <w:rsid w:val="009265B2"/>
    <w:rsid w:val="00931B56"/>
    <w:rsid w:val="00936D99"/>
    <w:rsid w:val="009375B7"/>
    <w:rsid w:val="00943924"/>
    <w:rsid w:val="00953C70"/>
    <w:rsid w:val="00954CF7"/>
    <w:rsid w:val="0095717F"/>
    <w:rsid w:val="0097529A"/>
    <w:rsid w:val="009A0C61"/>
    <w:rsid w:val="009C26A6"/>
    <w:rsid w:val="009C5D2D"/>
    <w:rsid w:val="009D44A5"/>
    <w:rsid w:val="009E6BB5"/>
    <w:rsid w:val="009E6BD0"/>
    <w:rsid w:val="009F430D"/>
    <w:rsid w:val="00A13576"/>
    <w:rsid w:val="00A2030F"/>
    <w:rsid w:val="00A23B9D"/>
    <w:rsid w:val="00A33491"/>
    <w:rsid w:val="00A6092C"/>
    <w:rsid w:val="00A631CD"/>
    <w:rsid w:val="00A66948"/>
    <w:rsid w:val="00A67EA7"/>
    <w:rsid w:val="00A7016E"/>
    <w:rsid w:val="00A82C09"/>
    <w:rsid w:val="00A82F32"/>
    <w:rsid w:val="00A84EBB"/>
    <w:rsid w:val="00A9303E"/>
    <w:rsid w:val="00AA1033"/>
    <w:rsid w:val="00AA3EB2"/>
    <w:rsid w:val="00AB0269"/>
    <w:rsid w:val="00AB7A9D"/>
    <w:rsid w:val="00AC30DF"/>
    <w:rsid w:val="00AC7BB5"/>
    <w:rsid w:val="00AD1C03"/>
    <w:rsid w:val="00AD3A8C"/>
    <w:rsid w:val="00AE1C7C"/>
    <w:rsid w:val="00AF5089"/>
    <w:rsid w:val="00AF5A17"/>
    <w:rsid w:val="00B0039A"/>
    <w:rsid w:val="00B165EE"/>
    <w:rsid w:val="00B27C70"/>
    <w:rsid w:val="00B42D7E"/>
    <w:rsid w:val="00B50441"/>
    <w:rsid w:val="00B53043"/>
    <w:rsid w:val="00B6037A"/>
    <w:rsid w:val="00B65522"/>
    <w:rsid w:val="00B74C5E"/>
    <w:rsid w:val="00B82BA8"/>
    <w:rsid w:val="00B86C24"/>
    <w:rsid w:val="00B951F2"/>
    <w:rsid w:val="00B95407"/>
    <w:rsid w:val="00B95787"/>
    <w:rsid w:val="00BA0507"/>
    <w:rsid w:val="00BA3973"/>
    <w:rsid w:val="00BB166A"/>
    <w:rsid w:val="00BB7BE4"/>
    <w:rsid w:val="00BC450C"/>
    <w:rsid w:val="00BD4DAD"/>
    <w:rsid w:val="00BD5947"/>
    <w:rsid w:val="00BD5C19"/>
    <w:rsid w:val="00BD6D92"/>
    <w:rsid w:val="00BD70E2"/>
    <w:rsid w:val="00BE00B9"/>
    <w:rsid w:val="00BE340A"/>
    <w:rsid w:val="00BE38C1"/>
    <w:rsid w:val="00BF5958"/>
    <w:rsid w:val="00BF75A7"/>
    <w:rsid w:val="00C073FD"/>
    <w:rsid w:val="00C108FC"/>
    <w:rsid w:val="00C14488"/>
    <w:rsid w:val="00C158D7"/>
    <w:rsid w:val="00C219D5"/>
    <w:rsid w:val="00C24BAF"/>
    <w:rsid w:val="00C2714B"/>
    <w:rsid w:val="00C31672"/>
    <w:rsid w:val="00C44599"/>
    <w:rsid w:val="00C51783"/>
    <w:rsid w:val="00C5600B"/>
    <w:rsid w:val="00C62CEE"/>
    <w:rsid w:val="00C67B3C"/>
    <w:rsid w:val="00C74A94"/>
    <w:rsid w:val="00C77AE6"/>
    <w:rsid w:val="00C90BE4"/>
    <w:rsid w:val="00C92F54"/>
    <w:rsid w:val="00C93C19"/>
    <w:rsid w:val="00C97CCE"/>
    <w:rsid w:val="00CB44B4"/>
    <w:rsid w:val="00CC278A"/>
    <w:rsid w:val="00CC455E"/>
    <w:rsid w:val="00CD4B63"/>
    <w:rsid w:val="00CD7207"/>
    <w:rsid w:val="00CD7730"/>
    <w:rsid w:val="00CE304C"/>
    <w:rsid w:val="00D1162D"/>
    <w:rsid w:val="00D16675"/>
    <w:rsid w:val="00D16F50"/>
    <w:rsid w:val="00D24EE8"/>
    <w:rsid w:val="00D25B56"/>
    <w:rsid w:val="00D266DA"/>
    <w:rsid w:val="00D303CA"/>
    <w:rsid w:val="00D331BE"/>
    <w:rsid w:val="00D431D7"/>
    <w:rsid w:val="00D458E3"/>
    <w:rsid w:val="00D50585"/>
    <w:rsid w:val="00D53063"/>
    <w:rsid w:val="00D60077"/>
    <w:rsid w:val="00D667CB"/>
    <w:rsid w:val="00D8135A"/>
    <w:rsid w:val="00D836BD"/>
    <w:rsid w:val="00D85B03"/>
    <w:rsid w:val="00D95A5A"/>
    <w:rsid w:val="00DA4C19"/>
    <w:rsid w:val="00DA638A"/>
    <w:rsid w:val="00DB3372"/>
    <w:rsid w:val="00DC289E"/>
    <w:rsid w:val="00DC7C53"/>
    <w:rsid w:val="00DD1B1F"/>
    <w:rsid w:val="00DD42CE"/>
    <w:rsid w:val="00DD42DF"/>
    <w:rsid w:val="00DE4004"/>
    <w:rsid w:val="00DF11DD"/>
    <w:rsid w:val="00DF18E7"/>
    <w:rsid w:val="00DF1CCB"/>
    <w:rsid w:val="00DF3255"/>
    <w:rsid w:val="00E054D5"/>
    <w:rsid w:val="00E05E5C"/>
    <w:rsid w:val="00E37202"/>
    <w:rsid w:val="00E412FB"/>
    <w:rsid w:val="00E50A47"/>
    <w:rsid w:val="00E54185"/>
    <w:rsid w:val="00E646A1"/>
    <w:rsid w:val="00E83663"/>
    <w:rsid w:val="00E8545F"/>
    <w:rsid w:val="00E86109"/>
    <w:rsid w:val="00E93F1E"/>
    <w:rsid w:val="00E9463F"/>
    <w:rsid w:val="00EC2086"/>
    <w:rsid w:val="00EC766A"/>
    <w:rsid w:val="00ED2565"/>
    <w:rsid w:val="00EE07B5"/>
    <w:rsid w:val="00EE4802"/>
    <w:rsid w:val="00EE605F"/>
    <w:rsid w:val="00EE6C4F"/>
    <w:rsid w:val="00EF4F8D"/>
    <w:rsid w:val="00EF5931"/>
    <w:rsid w:val="00F139D3"/>
    <w:rsid w:val="00F20482"/>
    <w:rsid w:val="00F2243B"/>
    <w:rsid w:val="00F23829"/>
    <w:rsid w:val="00F2658A"/>
    <w:rsid w:val="00F33134"/>
    <w:rsid w:val="00F40ED2"/>
    <w:rsid w:val="00F4296F"/>
    <w:rsid w:val="00F43BD6"/>
    <w:rsid w:val="00F53E88"/>
    <w:rsid w:val="00F56D55"/>
    <w:rsid w:val="00F57765"/>
    <w:rsid w:val="00F6071B"/>
    <w:rsid w:val="00F623D6"/>
    <w:rsid w:val="00F633DF"/>
    <w:rsid w:val="00F67E6C"/>
    <w:rsid w:val="00F718A9"/>
    <w:rsid w:val="00F72890"/>
    <w:rsid w:val="00F800FD"/>
    <w:rsid w:val="00F805FB"/>
    <w:rsid w:val="00F8677D"/>
    <w:rsid w:val="00F87985"/>
    <w:rsid w:val="00F9163F"/>
    <w:rsid w:val="00FB3DC5"/>
    <w:rsid w:val="00FC6B7A"/>
    <w:rsid w:val="00FC6EE9"/>
    <w:rsid w:val="00FD42F5"/>
    <w:rsid w:val="00FD4954"/>
    <w:rsid w:val="00FE1C79"/>
    <w:rsid w:val="00FE410D"/>
    <w:rsid w:val="00FE5BAA"/>
    <w:rsid w:val="00FF149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344E"/>
  <w15:chartTrackingRefBased/>
  <w15:docId w15:val="{8704B7E8-AF62-4ECC-BC89-15FC5E2E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51"/>
    <w:pPr>
      <w:spacing w:after="0" w:line="240" w:lineRule="auto"/>
    </w:pPr>
    <w:rPr>
      <w:rFonts w:ascii="Arial" w:eastAsia="Times New Roman" w:hAnsi="Arial" w:cs="Times New Roman"/>
      <w:spacing w:val="-5"/>
      <w:sz w:val="20"/>
      <w:szCs w:val="20"/>
      <w:lang w:val="en-AU"/>
    </w:rPr>
  </w:style>
  <w:style w:type="paragraph" w:styleId="Heading1">
    <w:name w:val="heading 1"/>
    <w:basedOn w:val="Normal"/>
    <w:next w:val="Normal"/>
    <w:link w:val="Heading1Char"/>
    <w:uiPriority w:val="99"/>
    <w:qFormat/>
    <w:rsid w:val="002F445C"/>
    <w:pPr>
      <w:keepNext/>
      <w:numPr>
        <w:numId w:val="3"/>
      </w:numPr>
      <w:spacing w:before="240" w:after="60"/>
      <w:outlineLvl w:val="0"/>
    </w:pPr>
    <w:rPr>
      <w:rFonts w:cs="Arial"/>
      <w:b/>
      <w:bCs/>
      <w:spacing w:val="0"/>
      <w:kern w:val="32"/>
      <w:sz w:val="22"/>
      <w:szCs w:val="22"/>
      <w:lang w:val="en-US"/>
    </w:rPr>
  </w:style>
  <w:style w:type="paragraph" w:styleId="Heading2">
    <w:name w:val="heading 2"/>
    <w:aliases w:val="Märk Märk3"/>
    <w:basedOn w:val="Normal"/>
    <w:next w:val="Normal"/>
    <w:link w:val="Heading2Char"/>
    <w:uiPriority w:val="99"/>
    <w:semiHidden/>
    <w:unhideWhenUsed/>
    <w:qFormat/>
    <w:rsid w:val="002F445C"/>
    <w:pPr>
      <w:keepNext/>
      <w:numPr>
        <w:ilvl w:val="1"/>
        <w:numId w:val="3"/>
      </w:numPr>
      <w:spacing w:before="240" w:after="60"/>
      <w:outlineLvl w:val="1"/>
    </w:pPr>
    <w:rPr>
      <w:rFonts w:cs="Arial"/>
      <w:spacing w:val="0"/>
      <w:sz w:val="22"/>
      <w:szCs w:val="22"/>
      <w:lang w:val="et-EE" w:eastAsia="et-EE"/>
    </w:rPr>
  </w:style>
  <w:style w:type="paragraph" w:styleId="Heading3">
    <w:name w:val="heading 3"/>
    <w:basedOn w:val="Normal"/>
    <w:next w:val="Normal"/>
    <w:link w:val="Heading3Char"/>
    <w:uiPriority w:val="99"/>
    <w:semiHidden/>
    <w:unhideWhenUsed/>
    <w:qFormat/>
    <w:rsid w:val="002F445C"/>
    <w:pPr>
      <w:keepNext/>
      <w:numPr>
        <w:ilvl w:val="2"/>
        <w:numId w:val="3"/>
      </w:numPr>
      <w:spacing w:before="240" w:after="60"/>
      <w:outlineLvl w:val="2"/>
    </w:pPr>
    <w:rPr>
      <w:rFonts w:cs="Arial"/>
      <w:b/>
      <w:bCs/>
      <w:spacing w:val="0"/>
      <w:sz w:val="22"/>
      <w:szCs w:val="22"/>
      <w:lang w:val="en-US"/>
    </w:rPr>
  </w:style>
  <w:style w:type="paragraph" w:styleId="Heading4">
    <w:name w:val="heading 4"/>
    <w:basedOn w:val="Normal"/>
    <w:next w:val="Normal"/>
    <w:link w:val="Heading4Char"/>
    <w:uiPriority w:val="99"/>
    <w:semiHidden/>
    <w:unhideWhenUsed/>
    <w:qFormat/>
    <w:rsid w:val="002F445C"/>
    <w:pPr>
      <w:keepNext/>
      <w:numPr>
        <w:ilvl w:val="3"/>
        <w:numId w:val="3"/>
      </w:numPr>
      <w:spacing w:before="240" w:after="60"/>
      <w:outlineLvl w:val="3"/>
    </w:pPr>
    <w:rPr>
      <w:rFonts w:cs="Arial"/>
      <w:b/>
      <w:bCs/>
      <w:spacing w:val="0"/>
      <w:sz w:val="22"/>
      <w:szCs w:val="22"/>
      <w:lang w:val="et-EE" w:eastAsia="et-EE"/>
    </w:rPr>
  </w:style>
  <w:style w:type="paragraph" w:styleId="Heading5">
    <w:name w:val="heading 5"/>
    <w:basedOn w:val="Normal"/>
    <w:next w:val="Normal"/>
    <w:link w:val="Heading5Char"/>
    <w:uiPriority w:val="9"/>
    <w:semiHidden/>
    <w:unhideWhenUsed/>
    <w:qFormat/>
    <w:rsid w:val="002F445C"/>
    <w:pPr>
      <w:numPr>
        <w:ilvl w:val="4"/>
        <w:numId w:val="3"/>
      </w:numPr>
      <w:spacing w:before="240" w:after="60"/>
      <w:outlineLvl w:val="4"/>
    </w:pPr>
    <w:rPr>
      <w:rFonts w:asciiTheme="minorHAnsi" w:eastAsiaTheme="minorEastAsia" w:hAnsiTheme="minorHAnsi"/>
      <w:b/>
      <w:bCs/>
      <w:i/>
      <w:iCs/>
      <w:spacing w:val="0"/>
      <w:sz w:val="26"/>
      <w:szCs w:val="26"/>
      <w:lang w:val="en-US"/>
    </w:rPr>
  </w:style>
  <w:style w:type="paragraph" w:styleId="Heading6">
    <w:name w:val="heading 6"/>
    <w:basedOn w:val="Normal"/>
    <w:next w:val="Normal"/>
    <w:link w:val="Heading6Char"/>
    <w:uiPriority w:val="9"/>
    <w:semiHidden/>
    <w:unhideWhenUsed/>
    <w:qFormat/>
    <w:rsid w:val="002F445C"/>
    <w:pPr>
      <w:numPr>
        <w:ilvl w:val="5"/>
        <w:numId w:val="3"/>
      </w:numPr>
      <w:spacing w:before="240" w:after="60"/>
      <w:outlineLvl w:val="5"/>
    </w:pPr>
    <w:rPr>
      <w:rFonts w:asciiTheme="minorHAnsi" w:eastAsiaTheme="minorEastAsia" w:hAnsiTheme="minorHAnsi"/>
      <w:b/>
      <w:bCs/>
      <w:spacing w:val="0"/>
      <w:sz w:val="22"/>
      <w:szCs w:val="22"/>
      <w:lang w:val="en-US"/>
    </w:rPr>
  </w:style>
  <w:style w:type="paragraph" w:styleId="Heading7">
    <w:name w:val="heading 7"/>
    <w:basedOn w:val="Normal"/>
    <w:next w:val="Normal"/>
    <w:link w:val="Heading7Char"/>
    <w:uiPriority w:val="9"/>
    <w:semiHidden/>
    <w:unhideWhenUsed/>
    <w:qFormat/>
    <w:rsid w:val="002F445C"/>
    <w:pPr>
      <w:numPr>
        <w:ilvl w:val="6"/>
        <w:numId w:val="3"/>
      </w:numPr>
      <w:spacing w:before="240" w:after="60"/>
      <w:outlineLvl w:val="6"/>
    </w:pPr>
    <w:rPr>
      <w:rFonts w:asciiTheme="minorHAnsi" w:eastAsiaTheme="minorEastAsia" w:hAnsiTheme="minorHAnsi"/>
      <w:spacing w:val="0"/>
      <w:sz w:val="24"/>
      <w:szCs w:val="24"/>
      <w:lang w:val="en-US"/>
    </w:rPr>
  </w:style>
  <w:style w:type="paragraph" w:styleId="Heading8">
    <w:name w:val="heading 8"/>
    <w:basedOn w:val="Normal"/>
    <w:next w:val="Normal"/>
    <w:link w:val="Heading8Char"/>
    <w:uiPriority w:val="9"/>
    <w:semiHidden/>
    <w:unhideWhenUsed/>
    <w:qFormat/>
    <w:rsid w:val="002F445C"/>
    <w:pPr>
      <w:numPr>
        <w:ilvl w:val="7"/>
        <w:numId w:val="3"/>
      </w:numPr>
      <w:spacing w:before="240" w:after="60"/>
      <w:outlineLvl w:val="7"/>
    </w:pPr>
    <w:rPr>
      <w:rFonts w:asciiTheme="minorHAnsi" w:eastAsiaTheme="minorEastAsia" w:hAnsiTheme="minorHAnsi"/>
      <w:i/>
      <w:iCs/>
      <w:spacing w:val="0"/>
      <w:sz w:val="24"/>
      <w:szCs w:val="24"/>
      <w:lang w:val="en-US"/>
    </w:rPr>
  </w:style>
  <w:style w:type="paragraph" w:styleId="Heading9">
    <w:name w:val="heading 9"/>
    <w:basedOn w:val="Normal"/>
    <w:next w:val="Normal"/>
    <w:link w:val="Heading9Char"/>
    <w:uiPriority w:val="9"/>
    <w:semiHidden/>
    <w:unhideWhenUsed/>
    <w:qFormat/>
    <w:rsid w:val="002F445C"/>
    <w:pPr>
      <w:numPr>
        <w:ilvl w:val="8"/>
        <w:numId w:val="3"/>
      </w:numPr>
      <w:spacing w:before="240" w:after="60"/>
      <w:outlineLvl w:val="8"/>
    </w:pPr>
    <w:rPr>
      <w:rFonts w:asciiTheme="majorHAnsi" w:eastAsiaTheme="majorEastAsia" w:hAnsiTheme="majorHAnsi"/>
      <w:spacing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uiPriority w:val="99"/>
    <w:rsid w:val="00014251"/>
    <w:pPr>
      <w:keepNext/>
      <w:keepLines/>
      <w:spacing w:before="400" w:after="120" w:line="240" w:lineRule="atLeast"/>
      <w:ind w:left="-840"/>
    </w:pPr>
    <w:rPr>
      <w:rFonts w:ascii="Arial Black" w:hAnsi="Arial Black"/>
      <w:kern w:val="28"/>
      <w:sz w:val="96"/>
    </w:rPr>
  </w:style>
  <w:style w:type="paragraph" w:styleId="Footer">
    <w:name w:val="footer"/>
    <w:basedOn w:val="Normal"/>
    <w:link w:val="FooterChar"/>
    <w:uiPriority w:val="99"/>
    <w:rsid w:val="00014251"/>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uiPriority w:val="99"/>
    <w:rsid w:val="00014251"/>
    <w:rPr>
      <w:rFonts w:ascii="Arial" w:eastAsia="Times New Roman" w:hAnsi="Arial" w:cs="Times New Roman"/>
      <w:spacing w:val="-5"/>
      <w:sz w:val="18"/>
      <w:szCs w:val="20"/>
      <w:lang w:val="en-AU"/>
    </w:rPr>
  </w:style>
  <w:style w:type="paragraph" w:styleId="Header">
    <w:name w:val="header"/>
    <w:basedOn w:val="Normal"/>
    <w:link w:val="HeaderChar"/>
    <w:uiPriority w:val="99"/>
    <w:rsid w:val="00014251"/>
    <w:pPr>
      <w:keepLines/>
      <w:tabs>
        <w:tab w:val="center" w:pos="4320"/>
        <w:tab w:val="right" w:pos="8640"/>
      </w:tabs>
      <w:spacing w:after="600" w:line="180" w:lineRule="atLeast"/>
      <w:jc w:val="both"/>
    </w:pPr>
  </w:style>
  <w:style w:type="character" w:customStyle="1" w:styleId="HeaderChar">
    <w:name w:val="Header Char"/>
    <w:basedOn w:val="DefaultParagraphFont"/>
    <w:link w:val="Header"/>
    <w:uiPriority w:val="99"/>
    <w:rsid w:val="00014251"/>
    <w:rPr>
      <w:rFonts w:ascii="Arial" w:eastAsia="Times New Roman" w:hAnsi="Arial" w:cs="Times New Roman"/>
      <w:spacing w:val="-5"/>
      <w:sz w:val="20"/>
      <w:szCs w:val="20"/>
      <w:lang w:val="en-AU"/>
    </w:rPr>
  </w:style>
  <w:style w:type="paragraph" w:styleId="MessageHeader">
    <w:name w:val="Message Header"/>
    <w:basedOn w:val="BodyText"/>
    <w:link w:val="MessageHeaderChar"/>
    <w:uiPriority w:val="99"/>
    <w:rsid w:val="00014251"/>
    <w:pPr>
      <w:keepLines/>
      <w:spacing w:line="180" w:lineRule="atLeast"/>
      <w:ind w:left="720" w:hanging="720"/>
    </w:pPr>
  </w:style>
  <w:style w:type="character" w:customStyle="1" w:styleId="MessageHeaderChar">
    <w:name w:val="Message Header Char"/>
    <w:basedOn w:val="DefaultParagraphFont"/>
    <w:link w:val="MessageHeader"/>
    <w:uiPriority w:val="99"/>
    <w:rsid w:val="00014251"/>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uiPriority w:val="99"/>
    <w:rsid w:val="00014251"/>
    <w:pPr>
      <w:spacing w:before="220"/>
    </w:pPr>
  </w:style>
  <w:style w:type="character" w:customStyle="1" w:styleId="MessageHeaderLabel">
    <w:name w:val="Message Header Label"/>
    <w:uiPriority w:val="99"/>
    <w:rsid w:val="00014251"/>
    <w:rPr>
      <w:rFonts w:ascii="Arial Black" w:hAnsi="Arial Black"/>
      <w:spacing w:val="-10"/>
      <w:sz w:val="18"/>
    </w:rPr>
  </w:style>
  <w:style w:type="paragraph" w:customStyle="1" w:styleId="MessageHeaderLast">
    <w:name w:val="Message Header Last"/>
    <w:basedOn w:val="MessageHeader"/>
    <w:next w:val="BodyText"/>
    <w:uiPriority w:val="99"/>
    <w:rsid w:val="00014251"/>
    <w:pPr>
      <w:pBdr>
        <w:bottom w:val="single" w:sz="6" w:space="15" w:color="auto"/>
      </w:pBdr>
      <w:spacing w:after="320"/>
    </w:pPr>
  </w:style>
  <w:style w:type="character" w:styleId="PageNumber">
    <w:name w:val="page number"/>
    <w:basedOn w:val="DefaultParagraphFont"/>
    <w:uiPriority w:val="99"/>
    <w:rsid w:val="00014251"/>
    <w:rPr>
      <w:rFonts w:cs="Times New Roman"/>
      <w:sz w:val="18"/>
    </w:rPr>
  </w:style>
  <w:style w:type="paragraph" w:styleId="FootnoteText">
    <w:name w:val="footnote text"/>
    <w:basedOn w:val="Normal"/>
    <w:link w:val="FootnoteTextChar"/>
    <w:uiPriority w:val="99"/>
    <w:semiHidden/>
    <w:unhideWhenUsed/>
    <w:rsid w:val="00014251"/>
  </w:style>
  <w:style w:type="character" w:customStyle="1" w:styleId="FootnoteTextChar">
    <w:name w:val="Footnote Text Char"/>
    <w:basedOn w:val="DefaultParagraphFont"/>
    <w:link w:val="FootnoteText"/>
    <w:uiPriority w:val="99"/>
    <w:semiHidden/>
    <w:rsid w:val="00014251"/>
    <w:rPr>
      <w:rFonts w:ascii="Arial" w:eastAsia="Times New Roman" w:hAnsi="Arial" w:cs="Times New Roman"/>
      <w:spacing w:val="-5"/>
      <w:sz w:val="20"/>
      <w:szCs w:val="20"/>
      <w:lang w:val="en-AU"/>
    </w:rPr>
  </w:style>
  <w:style w:type="character" w:styleId="FootnoteReference">
    <w:name w:val="footnote reference"/>
    <w:basedOn w:val="DefaultParagraphFont"/>
    <w:uiPriority w:val="99"/>
    <w:semiHidden/>
    <w:unhideWhenUsed/>
    <w:rsid w:val="00014251"/>
    <w:rPr>
      <w:vertAlign w:val="superscript"/>
    </w:rPr>
  </w:style>
  <w:style w:type="paragraph" w:styleId="BodyText">
    <w:name w:val="Body Text"/>
    <w:basedOn w:val="Normal"/>
    <w:link w:val="BodyTextChar"/>
    <w:uiPriority w:val="99"/>
    <w:semiHidden/>
    <w:unhideWhenUsed/>
    <w:rsid w:val="00014251"/>
    <w:pPr>
      <w:spacing w:after="120"/>
    </w:pPr>
  </w:style>
  <w:style w:type="character" w:customStyle="1" w:styleId="BodyTextChar">
    <w:name w:val="Body Text Char"/>
    <w:basedOn w:val="DefaultParagraphFont"/>
    <w:link w:val="BodyText"/>
    <w:uiPriority w:val="99"/>
    <w:semiHidden/>
    <w:rsid w:val="00014251"/>
    <w:rPr>
      <w:rFonts w:ascii="Arial" w:eastAsia="Times New Roman" w:hAnsi="Arial" w:cs="Times New Roman"/>
      <w:spacing w:val="-5"/>
      <w:sz w:val="20"/>
      <w:szCs w:val="20"/>
      <w:lang w:val="en-AU"/>
    </w:rPr>
  </w:style>
  <w:style w:type="paragraph" w:styleId="BalloonText">
    <w:name w:val="Balloon Text"/>
    <w:basedOn w:val="Normal"/>
    <w:link w:val="BalloonTextChar"/>
    <w:uiPriority w:val="99"/>
    <w:semiHidden/>
    <w:unhideWhenUsed/>
    <w:rsid w:val="00FD4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54"/>
    <w:rPr>
      <w:rFonts w:ascii="Segoe UI" w:eastAsia="Times New Roman" w:hAnsi="Segoe UI" w:cs="Segoe UI"/>
      <w:spacing w:val="-5"/>
      <w:sz w:val="18"/>
      <w:szCs w:val="18"/>
      <w:lang w:val="en-AU"/>
    </w:rPr>
  </w:style>
  <w:style w:type="paragraph" w:styleId="ListParagraph">
    <w:name w:val="List Paragraph"/>
    <w:basedOn w:val="Normal"/>
    <w:uiPriority w:val="34"/>
    <w:qFormat/>
    <w:rsid w:val="002F445C"/>
    <w:pPr>
      <w:ind w:left="720"/>
      <w:contextualSpacing/>
    </w:pPr>
  </w:style>
  <w:style w:type="character" w:customStyle="1" w:styleId="Heading1Char">
    <w:name w:val="Heading 1 Char"/>
    <w:basedOn w:val="DefaultParagraphFont"/>
    <w:link w:val="Heading1"/>
    <w:uiPriority w:val="99"/>
    <w:rsid w:val="002F445C"/>
    <w:rPr>
      <w:rFonts w:ascii="Arial" w:eastAsia="Times New Roman" w:hAnsi="Arial" w:cs="Arial"/>
      <w:b/>
      <w:bCs/>
      <w:kern w:val="32"/>
      <w:sz w:val="22"/>
      <w:lang w:val="en-US"/>
    </w:rPr>
  </w:style>
  <w:style w:type="character" w:customStyle="1" w:styleId="Heading2Char">
    <w:name w:val="Heading 2 Char"/>
    <w:aliases w:val="Märk Märk3 Char"/>
    <w:basedOn w:val="DefaultParagraphFont"/>
    <w:link w:val="Heading2"/>
    <w:uiPriority w:val="99"/>
    <w:semiHidden/>
    <w:rsid w:val="002F445C"/>
    <w:rPr>
      <w:rFonts w:ascii="Arial" w:eastAsia="Times New Roman" w:hAnsi="Arial" w:cs="Arial"/>
      <w:sz w:val="22"/>
      <w:lang w:eastAsia="et-EE"/>
    </w:rPr>
  </w:style>
  <w:style w:type="character" w:customStyle="1" w:styleId="Heading3Char">
    <w:name w:val="Heading 3 Char"/>
    <w:basedOn w:val="DefaultParagraphFont"/>
    <w:link w:val="Heading3"/>
    <w:uiPriority w:val="99"/>
    <w:semiHidden/>
    <w:rsid w:val="002F445C"/>
    <w:rPr>
      <w:rFonts w:ascii="Arial" w:eastAsia="Times New Roman" w:hAnsi="Arial" w:cs="Arial"/>
      <w:b/>
      <w:bCs/>
      <w:sz w:val="22"/>
      <w:lang w:val="en-US"/>
    </w:rPr>
  </w:style>
  <w:style w:type="character" w:customStyle="1" w:styleId="Heading4Char">
    <w:name w:val="Heading 4 Char"/>
    <w:basedOn w:val="DefaultParagraphFont"/>
    <w:link w:val="Heading4"/>
    <w:uiPriority w:val="99"/>
    <w:semiHidden/>
    <w:rsid w:val="002F445C"/>
    <w:rPr>
      <w:rFonts w:ascii="Arial" w:eastAsia="Times New Roman" w:hAnsi="Arial" w:cs="Arial"/>
      <w:b/>
      <w:bCs/>
      <w:sz w:val="22"/>
      <w:lang w:eastAsia="et-EE"/>
    </w:rPr>
  </w:style>
  <w:style w:type="character" w:customStyle="1" w:styleId="Heading5Char">
    <w:name w:val="Heading 5 Char"/>
    <w:basedOn w:val="DefaultParagraphFont"/>
    <w:link w:val="Heading5"/>
    <w:uiPriority w:val="9"/>
    <w:semiHidden/>
    <w:rsid w:val="002F445C"/>
    <w:rPr>
      <w:rFonts w:asciiTheme="minorHAnsi" w:eastAsiaTheme="minorEastAsia" w:hAnsiTheme="minorHAnsi" w:cs="Times New Roman"/>
      <w:b/>
      <w:bCs/>
      <w:i/>
      <w:iCs/>
      <w:sz w:val="26"/>
      <w:szCs w:val="26"/>
      <w:lang w:val="en-US"/>
    </w:rPr>
  </w:style>
  <w:style w:type="character" w:customStyle="1" w:styleId="Heading6Char">
    <w:name w:val="Heading 6 Char"/>
    <w:basedOn w:val="DefaultParagraphFont"/>
    <w:link w:val="Heading6"/>
    <w:uiPriority w:val="9"/>
    <w:semiHidden/>
    <w:rsid w:val="002F445C"/>
    <w:rPr>
      <w:rFonts w:asciiTheme="minorHAnsi" w:eastAsiaTheme="minorEastAsia" w:hAnsiTheme="minorHAnsi" w:cs="Times New Roman"/>
      <w:b/>
      <w:bCs/>
      <w:sz w:val="22"/>
      <w:lang w:val="en-US"/>
    </w:rPr>
  </w:style>
  <w:style w:type="character" w:customStyle="1" w:styleId="Heading7Char">
    <w:name w:val="Heading 7 Char"/>
    <w:basedOn w:val="DefaultParagraphFont"/>
    <w:link w:val="Heading7"/>
    <w:uiPriority w:val="9"/>
    <w:semiHidden/>
    <w:rsid w:val="002F445C"/>
    <w:rPr>
      <w:rFonts w:asciiTheme="minorHAnsi" w:eastAsiaTheme="minorEastAsia" w:hAnsiTheme="minorHAnsi" w:cs="Times New Roman"/>
      <w:szCs w:val="24"/>
      <w:lang w:val="en-US"/>
    </w:rPr>
  </w:style>
  <w:style w:type="character" w:customStyle="1" w:styleId="Heading8Char">
    <w:name w:val="Heading 8 Char"/>
    <w:basedOn w:val="DefaultParagraphFont"/>
    <w:link w:val="Heading8"/>
    <w:uiPriority w:val="9"/>
    <w:semiHidden/>
    <w:rsid w:val="002F445C"/>
    <w:rPr>
      <w:rFonts w:asciiTheme="minorHAnsi" w:eastAsiaTheme="minorEastAsia" w:hAnsiTheme="minorHAnsi" w:cs="Times New Roman"/>
      <w:i/>
      <w:iCs/>
      <w:szCs w:val="24"/>
      <w:lang w:val="en-US"/>
    </w:rPr>
  </w:style>
  <w:style w:type="character" w:customStyle="1" w:styleId="Heading9Char">
    <w:name w:val="Heading 9 Char"/>
    <w:basedOn w:val="DefaultParagraphFont"/>
    <w:link w:val="Heading9"/>
    <w:uiPriority w:val="9"/>
    <w:semiHidden/>
    <w:rsid w:val="002F445C"/>
    <w:rPr>
      <w:rFonts w:asciiTheme="majorHAnsi" w:eastAsiaTheme="majorEastAsia" w:hAnsiTheme="majorHAnsi" w:cs="Times New Roman"/>
      <w:sz w:val="22"/>
      <w:lang w:val="en-US"/>
    </w:rPr>
  </w:style>
  <w:style w:type="paragraph" w:styleId="NormalWeb">
    <w:name w:val="Normal (Web)"/>
    <w:basedOn w:val="Normal"/>
    <w:uiPriority w:val="99"/>
    <w:semiHidden/>
    <w:unhideWhenUsed/>
    <w:rsid w:val="002F445C"/>
    <w:pPr>
      <w:spacing w:before="100" w:beforeAutospacing="1" w:after="100" w:afterAutospacing="1"/>
    </w:pPr>
    <w:rPr>
      <w:rFonts w:ascii="Times New Roman" w:hAnsi="Times New Roman"/>
      <w:spacing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2863">
      <w:bodyDiv w:val="1"/>
      <w:marLeft w:val="0"/>
      <w:marRight w:val="0"/>
      <w:marTop w:val="0"/>
      <w:marBottom w:val="0"/>
      <w:divBdr>
        <w:top w:val="none" w:sz="0" w:space="0" w:color="auto"/>
        <w:left w:val="none" w:sz="0" w:space="0" w:color="auto"/>
        <w:bottom w:val="none" w:sz="0" w:space="0" w:color="auto"/>
        <w:right w:val="none" w:sz="0" w:space="0" w:color="auto"/>
      </w:divBdr>
    </w:div>
    <w:div w:id="20433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4505AAB7F8D42B81CA43B7252A420" ma:contentTypeVersion="9" ma:contentTypeDescription="Create a new document." ma:contentTypeScope="" ma:versionID="95bbcdced6ab5f36478ee1d6b986c7e3">
  <xsd:schema xmlns:xsd="http://www.w3.org/2001/XMLSchema" xmlns:xs="http://www.w3.org/2001/XMLSchema" xmlns:p="http://schemas.microsoft.com/office/2006/metadata/properties" xmlns:ns1="http://schemas.microsoft.com/sharepoint/v3" xmlns:ns3="f483b0df-b793-4839-b047-fb902901de6e" targetNamespace="http://schemas.microsoft.com/office/2006/metadata/properties" ma:root="true" ma:fieldsID="fefe44d9382a4c9a8b65f210eacb19d9" ns1:_="" ns3:_="">
    <xsd:import namespace="http://schemas.microsoft.com/sharepoint/v3"/>
    <xsd:import namespace="f483b0df-b793-4839-b047-fb902901de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3b0df-b793-4839-b047-fb902901d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6BA02-51E8-4F9D-AEF1-D1260D760E70}">
  <ds:schemaRefs>
    <ds:schemaRef ds:uri="http://schemas.openxmlformats.org/officeDocument/2006/bibliography"/>
  </ds:schemaRefs>
</ds:datastoreItem>
</file>

<file path=customXml/itemProps2.xml><?xml version="1.0" encoding="utf-8"?>
<ds:datastoreItem xmlns:ds="http://schemas.openxmlformats.org/officeDocument/2006/customXml" ds:itemID="{E7E296C1-5021-417A-9513-5D13D1EF87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18491A-0089-4B73-8B7A-AA0AA81D7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3b0df-b793-4839-b047-fb902901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9D296-226D-4088-9108-F1D57E8CA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Silver Nittim</cp:lastModifiedBy>
  <cp:revision>4</cp:revision>
  <dcterms:created xsi:type="dcterms:W3CDTF">2024-01-08T02:45:00Z</dcterms:created>
  <dcterms:modified xsi:type="dcterms:W3CDTF">2024-01-08T02:51:00Z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0x01010088B4505AAB7F8D42B81CA43B7252A420</vt:lpwstr>
  </property>
</Properties>
</file>